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（様式７）</w:t>
      </w:r>
    </w:p>
    <w:p>
      <w:pPr>
        <w:pStyle w:val="0"/>
        <w:jc w:val="right"/>
        <w:rPr>
          <w:rFonts w:hint="default"/>
          <w:sz w:val="26"/>
        </w:rPr>
      </w:pPr>
    </w:p>
    <w:p>
      <w:pPr>
        <w:pStyle w:val="0"/>
        <w:jc w:val="center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color w:val="000000"/>
          <w:sz w:val="26"/>
        </w:rPr>
        <w:t>松江市役所新庁舎売店、カフェ運営事業者選定プロポーザル</w:t>
      </w:r>
    </w:p>
    <w:p>
      <w:pPr>
        <w:pStyle w:val="0"/>
        <w:jc w:val="center"/>
        <w:rPr>
          <w:rFonts w:hint="default" w:asciiTheme="minorEastAsia" w:hAnsiTheme="minorEastAsia"/>
          <w:b w:val="1"/>
          <w:sz w:val="28"/>
          <w:u w:val="thick" w:color="auto"/>
        </w:rPr>
      </w:pPr>
      <w:r>
        <w:rPr>
          <w:rFonts w:hint="eastAsia" w:asciiTheme="minorEastAsia" w:hAnsiTheme="minorEastAsia"/>
          <w:b w:val="1"/>
          <w:spacing w:val="176"/>
          <w:kern w:val="0"/>
          <w:sz w:val="32"/>
          <w:u w:val="thick" w:color="auto"/>
          <w:fitText w:val="3692" w:id="1"/>
        </w:rPr>
        <w:t>貸付料見積</w:t>
      </w:r>
      <w:r>
        <w:rPr>
          <w:rFonts w:hint="eastAsia" w:asciiTheme="minorEastAsia" w:hAnsiTheme="minorEastAsia"/>
          <w:b w:val="1"/>
          <w:spacing w:val="2"/>
          <w:kern w:val="0"/>
          <w:sz w:val="32"/>
          <w:u w:val="thick" w:color="auto"/>
          <w:fitText w:val="3692" w:id="1"/>
        </w:rPr>
        <w:t>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（あて先）　松江市長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right="6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</w:t>
      </w:r>
      <w:r>
        <w:rPr>
          <w:rFonts w:hint="eastAsia"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spacing w:val="30"/>
          <w:kern w:val="0"/>
          <w:sz w:val="24"/>
          <w:fitText w:val="840" w:id="2"/>
        </w:rPr>
        <w:t>所在</w:t>
      </w:r>
      <w:r>
        <w:rPr>
          <w:rFonts w:hint="eastAsia" w:asciiTheme="minorEastAsia" w:hAnsiTheme="minorEastAsia"/>
          <w:kern w:val="0"/>
          <w:sz w:val="24"/>
          <w:fitText w:val="840" w:id="2"/>
        </w:rPr>
        <w:t>地</w:t>
      </w:r>
      <w:r>
        <w:rPr>
          <w:rFonts w:hint="eastAsia" w:asciiTheme="minorEastAsia" w:hAnsiTheme="minorEastAsia"/>
          <w:sz w:val="24"/>
        </w:rPr>
        <w:t>）〒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     </w:t>
      </w:r>
      <w:r>
        <w:rPr>
          <w:rFonts w:hint="eastAsia" w:asciiTheme="minorEastAsia" w:hAnsiTheme="minorEastAsia"/>
          <w:sz w:val="24"/>
        </w:rPr>
        <w:t>（事業者名）　　　　　　　　　　　　　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　　　　　　　</w:t>
      </w:r>
    </w:p>
    <w:p>
      <w:pPr>
        <w:pStyle w:val="0"/>
        <w:wordWrap w:val="0"/>
        <w:ind w:firstLine="3480" w:firstLineChars="145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spacing w:val="30"/>
          <w:kern w:val="0"/>
          <w:sz w:val="24"/>
          <w:fitText w:val="840" w:id="3"/>
        </w:rPr>
        <w:t>代表</w:t>
      </w:r>
      <w:r>
        <w:rPr>
          <w:rFonts w:hint="eastAsia" w:asciiTheme="minorEastAsia" w:hAnsiTheme="minorEastAsia"/>
          <w:kern w:val="0"/>
          <w:sz w:val="24"/>
          <w:fitText w:val="840" w:id="3"/>
        </w:rPr>
        <w:t>者</w:t>
      </w:r>
      <w:r>
        <w:rPr>
          <w:rFonts w:hint="eastAsia" w:asciiTheme="minorEastAsia" w:hAnsiTheme="minorEastAsia"/>
          <w:sz w:val="24"/>
        </w:rPr>
        <w:t>）</w:t>
      </w:r>
    </w:p>
    <w:p>
      <w:pPr>
        <w:pStyle w:val="0"/>
        <w:wordWrap w:val="0"/>
        <w:ind w:firstLine="1200" w:firstLineChars="500"/>
        <w:jc w:val="left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 xml:space="preserve">             </w:t>
      </w:r>
      <w:r>
        <w:rPr>
          <w:rFonts w:hint="eastAsia" w:asciiTheme="minorEastAsia" w:hAnsiTheme="minorEastAsia"/>
          <w:sz w:val="24"/>
        </w:rPr>
        <w:t>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         </w:t>
      </w:r>
      <w:r>
        <w:rPr>
          <w:rFonts w:hint="eastAsia" w:asciiTheme="minorEastAsia" w:hAnsiTheme="minorEastAsia"/>
          <w:sz w:val="24"/>
        </w:rPr>
        <w:t>印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eastAsia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【売店】</w:t>
      </w:r>
    </w:p>
    <w:p>
      <w:pPr>
        <w:pStyle w:val="0"/>
        <w:ind w:left="480" w:hanging="480" w:hanging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月額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  <w:sz w:val="28"/>
        </w:rPr>
        <w:t>　</w:t>
      </w:r>
      <w:r>
        <w:rPr>
          <w:rFonts w:hint="eastAsia" w:asciiTheme="minorEastAsia" w:hAnsiTheme="minorEastAsia"/>
          <w:sz w:val="28"/>
          <w:u w:val="single" w:color="auto"/>
        </w:rPr>
        <w:t>　　　　　　　　　　　　　円</w:t>
      </w:r>
      <w:r>
        <w:rPr>
          <w:rFonts w:hint="eastAsia" w:asciiTheme="minorEastAsia" w:hAnsiTheme="minorEastAsia"/>
          <w:sz w:val="22"/>
        </w:rPr>
        <w:t>（消費税及び地方消費税相当額を含む。）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※１２７，１３１円未満の場合は失格となります。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eastAsia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【カフェ】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①貸付面積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  <w:sz w:val="28"/>
        </w:rPr>
        <w:t>　</w:t>
      </w:r>
      <w:r>
        <w:rPr>
          <w:rFonts w:hint="eastAsia" w:asciiTheme="minorEastAsia" w:hAnsiTheme="minorEastAsia"/>
          <w:sz w:val="28"/>
          <w:u w:val="single" w:color="auto"/>
        </w:rPr>
        <w:t>　　　　　　　　　　　　　㎡</w:t>
      </w:r>
    </w:p>
    <w:p>
      <w:pPr>
        <w:pStyle w:val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※貸付面積は</w:t>
      </w:r>
      <w:r>
        <w:rPr>
          <w:rFonts w:hint="eastAsia" w:asciiTheme="minorEastAsia" w:hAnsiTheme="minorEastAsia"/>
        </w:rPr>
        <w:t>7</w:t>
      </w:r>
      <w:r>
        <w:rPr>
          <w:rFonts w:hint="default" w:asciiTheme="minorEastAsia" w:hAnsiTheme="minorEastAsia"/>
        </w:rPr>
        <w:t>0</w:t>
      </w:r>
      <w:r>
        <w:rPr>
          <w:rFonts w:hint="eastAsia" w:asciiTheme="minorEastAsia" w:hAnsiTheme="minorEastAsia"/>
        </w:rPr>
        <w:t>㎡以上</w:t>
      </w:r>
      <w:r>
        <w:rPr>
          <w:rFonts w:hint="eastAsia" w:asciiTheme="minorEastAsia" w:hAnsiTheme="minorEastAsia"/>
        </w:rPr>
        <w:t>220.87</w:t>
      </w:r>
      <w:r>
        <w:rPr>
          <w:rFonts w:hint="eastAsia" w:asciiTheme="minorEastAsia" w:hAnsiTheme="minorEastAsia"/>
        </w:rPr>
        <w:t>㎡以下となります。</w:t>
      </w:r>
    </w:p>
    <w:p>
      <w:pPr>
        <w:pStyle w:val="0"/>
        <w:ind w:left="320" w:hanging="320" w:hangingChars="200"/>
        <w:rPr>
          <w:rFonts w:hint="default" w:asciiTheme="minorEastAsia" w:hAnsiTheme="minorEastAsia"/>
          <w:sz w:val="16"/>
        </w:rPr>
      </w:pPr>
    </w:p>
    <w:p>
      <w:pPr>
        <w:pStyle w:val="0"/>
        <w:ind w:left="480" w:hanging="480" w:hanging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②㎡単価（月額）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  <w:sz w:val="28"/>
        </w:rPr>
        <w:t>　</w:t>
      </w:r>
      <w:r>
        <w:rPr>
          <w:rFonts w:hint="eastAsia" w:asciiTheme="minorEastAsia" w:hAnsiTheme="minorEastAsia"/>
          <w:sz w:val="28"/>
          <w:u w:val="single" w:color="auto"/>
        </w:rPr>
        <w:t>　　　　　　　　　　　　　円</w:t>
      </w:r>
      <w:r>
        <w:rPr>
          <w:rFonts w:hint="eastAsia" w:asciiTheme="minorEastAsia" w:hAnsiTheme="minorEastAsia"/>
          <w:sz w:val="22"/>
        </w:rPr>
        <w:t>（消費税及び地方消費税相当額を含む。）</w:t>
      </w:r>
    </w:p>
    <w:p>
      <w:pPr>
        <w:pStyle w:val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※１，３０７円未満の場合は失格となります。</w:t>
      </w:r>
    </w:p>
    <w:p>
      <w:pPr>
        <w:pStyle w:val="0"/>
        <w:ind w:left="370" w:leftChars="100" w:hanging="160" w:hangingChars="100"/>
        <w:rPr>
          <w:rFonts w:hint="default" w:asciiTheme="minorEastAsia" w:hAnsiTheme="minorEastAsia"/>
          <w:sz w:val="16"/>
        </w:rPr>
      </w:pPr>
    </w:p>
    <w:p>
      <w:pPr>
        <w:pStyle w:val="0"/>
        <w:ind w:left="450" w:leftChars="10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③月額（①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×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②）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  <w:sz w:val="28"/>
        </w:rPr>
        <w:t>　</w:t>
      </w:r>
      <w:r>
        <w:rPr>
          <w:rFonts w:hint="eastAsia" w:asciiTheme="minorEastAsia" w:hAnsiTheme="minorEastAsia"/>
          <w:sz w:val="28"/>
          <w:u w:val="single" w:color="auto"/>
        </w:rPr>
        <w:t>　　　　　　　　　　　　　円</w:t>
      </w:r>
      <w:r>
        <w:rPr>
          <w:rFonts w:hint="eastAsia" w:asciiTheme="minorEastAsia" w:hAnsiTheme="minorEastAsia"/>
          <w:sz w:val="22"/>
        </w:rPr>
        <w:t>（消費税及び地方消費税相当額を含む。）</w:t>
      </w:r>
    </w:p>
    <w:p>
      <w:pPr>
        <w:pStyle w:val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※９１，４９０円未満の場合は失格となります。</w:t>
      </w:r>
    </w:p>
    <w:p>
      <w:pPr>
        <w:pStyle w:val="0"/>
        <w:ind w:right="315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bookmarkStart w:id="0" w:name="_GoBack"/>
      <w:bookmarkEnd w:id="0"/>
    </w:p>
    <w:sectPr>
      <w:headerReference r:id="rId5" w:type="default"/>
      <w:pgSz w:w="11906" w:h="16838"/>
      <w:pgMar w:top="1418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6" w:customStyle="1">
    <w:name w:val="表題 (文字)"/>
    <w:basedOn w:val="10"/>
    <w:next w:val="26"/>
    <w:link w:val="25"/>
    <w:uiPriority w:val="0"/>
    <w:rPr>
      <w:rFonts w:eastAsia="ＭＳ ゴシック" w:asciiTheme="majorHAnsi" w:hAnsiTheme="majorHAnsi"/>
      <w:sz w:val="32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10</Pages>
  <Words>25</Words>
  <Characters>2746</Characters>
  <Application>JUST Note</Application>
  <Lines>4490</Lines>
  <Paragraphs>255</Paragraphs>
  <CharactersWithSpaces>3804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 裕人</dc:creator>
  <cp:lastModifiedBy>吉田　美穂</cp:lastModifiedBy>
  <cp:lastPrinted>2025-01-21T05:42:00Z</cp:lastPrinted>
  <dcterms:created xsi:type="dcterms:W3CDTF">2025-01-21T04:11:00Z</dcterms:created>
  <dcterms:modified xsi:type="dcterms:W3CDTF">2025-01-23T04:35:10Z</dcterms:modified>
  <cp:revision>8</cp:revision>
</cp:coreProperties>
</file>