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922"/>
        </w:tabs>
        <w:ind w:leftChars="0" w:firstLine="0" w:firstLineChars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</w:t>
      </w:r>
      <w:r>
        <w:rPr>
          <w:rFonts w:hint="eastAsia" w:ascii="ＭＳ 明朝" w:hAnsi="ＭＳ 明朝"/>
          <w:color w:val="000000"/>
          <w:kern w:val="0"/>
        </w:rPr>
        <w:t>第</w:t>
      </w:r>
      <w:r>
        <w:rPr>
          <w:rFonts w:hint="eastAsia" w:ascii="ＭＳ 明朝" w:hAnsi="ＭＳ 明朝"/>
          <w:color w:val="000000"/>
          <w:kern w:val="0"/>
        </w:rPr>
        <w:t>1-1</w:t>
      </w:r>
      <w:bookmarkStart w:id="0" w:name="_GoBack"/>
      <w:bookmarkEnd w:id="0"/>
      <w:r>
        <w:rPr>
          <w:rFonts w:hint="eastAsia" w:ascii="ＭＳ 明朝" w:hAnsi="ＭＳ 明朝"/>
          <w:kern w:val="0"/>
        </w:rPr>
        <w:t>号（第</w:t>
      </w:r>
      <w:r>
        <w:rPr>
          <w:rFonts w:hint="default" w:ascii="ＭＳ 明朝" w:hAnsi="ＭＳ 明朝"/>
          <w:kern w:val="0"/>
        </w:rPr>
        <w:t>4</w:t>
      </w:r>
      <w:r>
        <w:rPr>
          <w:rFonts w:hint="eastAsia" w:ascii="ＭＳ 明朝" w:hAnsi="ＭＳ 明朝"/>
          <w:kern w:val="0"/>
        </w:rPr>
        <w:t>条関係）　　　　事業承継に関する状況調べ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/>
        </w:rPr>
        <w:drawing>
          <wp:inline>
            <wp:extent cx="5659755" cy="884174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884174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  <w:color w:val="FF0000"/>
        </w:rPr>
        <w:t>2-1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6</w:t>
      </w:r>
      <w:r>
        <w:rPr>
          <w:rFonts w:hint="eastAsia" w:ascii="ＭＳ 明朝" w:hAnsi="ＭＳ 明朝"/>
        </w:rPr>
        <w:t>条関係）</w:t>
      </w:r>
    </w:p>
    <w:p>
      <w:pPr>
        <w:pStyle w:val="0"/>
        <w:spacing w:line="274" w:lineRule="exact"/>
        <w:jc w:val="right"/>
        <w:rPr>
          <w:rFonts w:hint="default" w:ascii="ＭＳ 明朝" w:hAnsi="ＭＳ 明朝"/>
        </w:rPr>
      </w:pPr>
    </w:p>
    <w:p>
      <w:pPr>
        <w:pStyle w:val="0"/>
        <w:spacing w:line="274" w:lineRule="exact"/>
        <w:jc w:val="righ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jc w:val="righ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年　　月　　日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　（あて先）松江市長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eastAsia" w:ascii="ＭＳ 明朝" w:hAnsi="ＭＳ 明朝"/>
          <w:spacing w:val="18"/>
        </w:rPr>
      </w:pPr>
    </w:p>
    <w:tbl>
      <w:tblPr>
        <w:tblStyle w:val="11"/>
        <w:tblW w:w="0" w:type="auto"/>
        <w:tblInd w:w="449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60"/>
        <w:gridCol w:w="2727"/>
      </w:tblGrid>
      <w:tr>
        <w:trPr>
          <w:trHeight w:val="1205" w:hRule="exac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氏名又は団体名及び代表者氏名</w:t>
            </w:r>
          </w:p>
        </w:tc>
        <w:tc>
          <w:tcPr>
            <w:tcW w:w="2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jc w:val="center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　　　　　年度松江市小規模企業持続化補助金事業実施効果報告書</w:t>
      </w: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松江市小規模企業持続化補助金交付要綱第</w:t>
      </w:r>
      <w:r>
        <w:rPr>
          <w:rFonts w:hint="eastAsia" w:ascii="ＭＳ 明朝" w:hAnsi="ＭＳ 明朝"/>
        </w:rPr>
        <w:t>6</w:t>
      </w:r>
      <w:r>
        <w:rPr>
          <w:rFonts w:hint="eastAsia" w:ascii="ＭＳ 明朝" w:hAnsi="ＭＳ 明朝"/>
        </w:rPr>
        <w:t>条の規定により、　　　年度に実施した事業の成果について、前年度の状況を下記のとおり報告します。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jc w:val="center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事業区分</w:t>
      </w:r>
    </w:p>
    <w:p>
      <w:pPr>
        <w:pStyle w:val="0"/>
        <w:spacing w:line="274" w:lineRule="exact"/>
        <w:ind w:firstLine="420" w:firstLineChars="20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（事業名）　　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 xml:space="preserve">2 </w:t>
      </w:r>
      <w:r>
        <w:rPr>
          <w:rFonts w:hint="eastAsia" w:ascii="ＭＳ 明朝" w:hAnsi="ＭＳ 明朝"/>
        </w:rPr>
        <w:t>　事業の概要</w:t>
      </w: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⑴　事業主体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⑵　事業内容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⑶　事業実施期間</w:t>
      </w:r>
    </w:p>
    <w:p>
      <w:pPr>
        <w:pStyle w:val="0"/>
        <w:spacing w:line="2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年　　月　　日　～　　　　　年　　月　　日</w:t>
      </w: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⑷　当初予定されていた事業効果及び具体的数値目標（成果指標、収支計画）</w:t>
      </w: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事業効果等</w:t>
      </w: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⑴　事業効果及び具体的数値目標（成果指標、収支計画）の達成度</w:t>
      </w: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rPr>
          <w:rFonts w:hint="default" w:ascii="ＭＳ 明朝" w:hAnsi="ＭＳ 明朝"/>
        </w:rPr>
      </w:pP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⑵　当初の予定が達成できていない場合においては、その後の対応策</w:t>
      </w: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274" w:lineRule="exact"/>
        <w:rPr>
          <w:rFonts w:hint="eastAsia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※所管商工会議所・商工会と協議のうえ、記載すること。</w:t>
      </w:r>
    </w:p>
    <w:sectPr>
      <w:pgSz w:w="11906" w:h="16838"/>
      <w:pgMar w:top="1134" w:right="1418" w:bottom="1134" w:left="1418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かなその他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Body Text Indent"/>
    <w:basedOn w:val="0"/>
    <w:next w:val="22"/>
    <w:link w:val="23"/>
    <w:uiPriority w:val="0"/>
    <w:pPr>
      <w:tabs>
        <w:tab w:val="left" w:leader="none" w:pos="4922"/>
      </w:tabs>
      <w:wordWrap w:val="0"/>
      <w:spacing w:line="419" w:lineRule="exact"/>
      <w:ind w:left="214" w:hanging="214" w:hangingChars="100"/>
      <w:jc w:val="left"/>
    </w:pPr>
    <w:rPr>
      <w:rFonts w:ascii="かなその他" w:hAnsi="かなその他" w:eastAsia="かなその他"/>
      <w:spacing w:val="2"/>
    </w:rPr>
  </w:style>
  <w:style w:type="character" w:styleId="23" w:customStyle="1">
    <w:name w:val="本文インデント (文字)"/>
    <w:next w:val="23"/>
    <w:link w:val="22"/>
    <w:uiPriority w:val="0"/>
    <w:rPr>
      <w:rFonts w:ascii="かなその他" w:hAnsi="かなその他" w:eastAsia="かなその他"/>
      <w:spacing w:val="2"/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2</Pages>
  <Words>8</Words>
  <Characters>323</Characters>
  <Application>JUST Note</Application>
  <Lines>56</Lines>
  <Paragraphs>21</Paragraphs>
  <CharactersWithSpaces>376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久保田　雅大</cp:lastModifiedBy>
  <cp:lastPrinted>2025-10-27T03:14:00Z</cp:lastPrinted>
  <dcterms:created xsi:type="dcterms:W3CDTF">2022-07-06T00:14:00Z</dcterms:created>
  <dcterms:modified xsi:type="dcterms:W3CDTF">2026-03-27T09:22:52Z</dcterms:modified>
  <cp:revision>26</cp:revision>
</cp:coreProperties>
</file>