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tabs>
          <w:tab w:val="left" w:leader="none" w:pos="4160"/>
        </w:tabs>
        <w:ind w:left="260" w:hanging="260" w:hangingChars="118"/>
        <w:jc w:val="right"/>
        <w:rPr>
          <w:rFonts w:hint="default"/>
          <w:color w:val="000000" w:themeColor="text1"/>
          <w:sz w:val="22"/>
        </w:rPr>
      </w:pPr>
      <w:r>
        <w:rPr>
          <w:rFonts w:hint="eastAsia" w:asciiTheme="minorEastAsia" w:hAnsiTheme="minorEastAsia"/>
          <w:color w:val="000000" w:themeColor="text1"/>
          <w:sz w:val="22"/>
        </w:rPr>
        <w:t>（</w:t>
      </w:r>
      <w:r>
        <w:rPr>
          <w:rFonts w:hint="eastAsia"/>
          <w:color w:val="000000" w:themeColor="text1"/>
          <w:sz w:val="22"/>
        </w:rPr>
        <w:t>単独事業者による申請の場合）</w:t>
      </w:r>
    </w:p>
    <w:p>
      <w:pPr>
        <w:pStyle w:val="0"/>
        <w:spacing w:line="400" w:lineRule="atLeast"/>
        <w:jc w:val="center"/>
        <w:rPr>
          <w:rFonts w:hint="default" w:asciiTheme="majorEastAsia" w:hAnsiTheme="majorEastAsia" w:eastAsiaTheme="majorEastAsia"/>
          <w:color w:val="000000" w:themeColor="text1"/>
          <w:sz w:val="24"/>
        </w:rPr>
      </w:pPr>
      <w:r>
        <w:rPr>
          <w:rFonts w:hint="eastAsia" w:asciiTheme="majorEastAsia" w:hAnsiTheme="majorEastAsia" w:eastAsiaTheme="majorEastAsia"/>
          <w:color w:val="000000" w:themeColor="text1"/>
          <w:sz w:val="24"/>
        </w:rPr>
        <w:t>補助事業計画書</w:t>
      </w:r>
      <w:bookmarkStart w:id="0" w:name="_GoBack"/>
      <w:bookmarkEnd w:id="0"/>
    </w:p>
    <w:p>
      <w:pPr>
        <w:pStyle w:val="0"/>
        <w:wordWrap w:val="0"/>
        <w:jc w:val="right"/>
        <w:rPr>
          <w:rFonts w:hint="default" w:asciiTheme="majorEastAsia" w:hAnsiTheme="majorEastAsia" w:eastAsiaTheme="majorEastAsia"/>
          <w:color w:val="000000" w:themeColor="text1"/>
          <w:sz w:val="22"/>
        </w:rPr>
      </w:pPr>
      <w:r>
        <w:rPr>
          <w:rFonts w:hint="eastAsia" w:asciiTheme="majorEastAsia" w:hAnsiTheme="majorEastAsia" w:eastAsiaTheme="majorEastAsia"/>
          <w:color w:val="000000" w:themeColor="text1"/>
          <w:sz w:val="22"/>
          <w:u w:val="single" w:color="auto"/>
        </w:rPr>
        <w:t>名　称：</w:t>
      </w:r>
      <w:r>
        <w:rPr>
          <w:rFonts w:hint="eastAsia" w:asciiTheme="minorEastAsia" w:hAnsiTheme="minorEastAsia"/>
          <w:color w:val="000000" w:themeColor="text1"/>
          <w:sz w:val="22"/>
          <w:u w:val="single" w:color="auto"/>
        </w:rPr>
        <w:t>　　　　　　　　　</w:t>
      </w:r>
    </w:p>
    <w:p>
      <w:pPr>
        <w:pStyle w:val="0"/>
        <w:ind w:left="-23" w:leftChars="-135" w:hanging="260" w:hangingChars="118"/>
        <w:rPr>
          <w:rFonts w:hint="default" w:asciiTheme="majorEastAsia" w:hAnsiTheme="majorEastAsia" w:eastAsiaTheme="majorEastAsia"/>
          <w:color w:val="000000" w:themeColor="text1"/>
          <w:sz w:val="22"/>
        </w:rPr>
      </w:pPr>
      <w:r>
        <w:rPr>
          <w:rFonts w:hint="eastAsia" w:asciiTheme="majorEastAsia" w:hAnsiTheme="majorEastAsia" w:eastAsiaTheme="majorEastAsia"/>
          <w:color w:val="000000" w:themeColor="text1"/>
          <w:sz w:val="22"/>
        </w:rPr>
        <w:t>Ⅰ．補助事業の内容</w:t>
      </w:r>
    </w:p>
    <w:tbl>
      <w:tblPr>
        <w:tblStyle w:val="47"/>
        <w:tblW w:w="9039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9039"/>
      </w:tblGrid>
      <w:tr>
        <w:trPr>
          <w:trHeight w:val="760" w:hRule="atLeast"/>
        </w:trPr>
        <w:tc>
          <w:tcPr>
            <w:tcW w:w="9039" w:type="dxa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  <w:color w:val="000000" w:themeColor="text1"/>
                <w:sz w:val="24"/>
              </w:rPr>
            </w:pPr>
            <w:r>
              <w:rPr>
                <w:rFonts w:hint="default" w:asciiTheme="majorEastAsia" w:hAnsiTheme="majorEastAsia" w:eastAsiaTheme="majorEastAsia"/>
                <w:color w:val="000000" w:themeColor="text1"/>
                <w:sz w:val="22"/>
              </w:rPr>
              <w:t>1</w:t>
            </w:r>
            <w:r>
              <w:rPr>
                <w:rFonts w:hint="default" w:asciiTheme="majorEastAsia" w:hAnsiTheme="majorEastAsia" w:eastAsiaTheme="majorEastAsia"/>
                <w:color w:val="000000" w:themeColor="text1"/>
                <w:sz w:val="22"/>
              </w:rPr>
              <w:t>．</w:t>
            </w:r>
            <w:r>
              <w:rPr>
                <w:rFonts w:hint="eastAsia" w:asciiTheme="majorEastAsia" w:hAnsiTheme="majorEastAsia" w:eastAsiaTheme="majorEastAsia"/>
                <w:color w:val="000000" w:themeColor="text1"/>
                <w:sz w:val="22"/>
              </w:rPr>
              <w:t>補助事業で行う事業名</w:t>
            </w:r>
            <w:r>
              <w:rPr>
                <w:rFonts w:hint="eastAsia" w:asciiTheme="majorEastAsia" w:hAnsiTheme="majorEastAsia" w:eastAsiaTheme="majorEastAsia"/>
                <w:color w:val="000000" w:themeColor="text1"/>
                <w:sz w:val="16"/>
              </w:rPr>
              <w:t>【必須記入】（</w:t>
            </w:r>
            <w:r>
              <w:rPr>
                <w:rFonts w:hint="default" w:asciiTheme="majorEastAsia" w:hAnsiTheme="majorEastAsia" w:eastAsiaTheme="majorEastAsia"/>
                <w:color w:val="000000" w:themeColor="text1"/>
                <w:sz w:val="16"/>
              </w:rPr>
              <w:t>30</w:t>
            </w:r>
            <w:r>
              <w:rPr>
                <w:rFonts w:hint="default" w:asciiTheme="majorEastAsia" w:hAnsiTheme="majorEastAsia" w:eastAsiaTheme="majorEastAsia"/>
                <w:color w:val="000000" w:themeColor="text1"/>
                <w:sz w:val="16"/>
              </w:rPr>
              <w:t>文字以内</w:t>
            </w:r>
            <w:r>
              <w:rPr>
                <w:rFonts w:hint="eastAsia" w:asciiTheme="majorEastAsia" w:hAnsiTheme="majorEastAsia" w:eastAsiaTheme="majorEastAsia"/>
                <w:color w:val="000000" w:themeColor="text1"/>
                <w:sz w:val="16"/>
              </w:rPr>
              <w:t>で記入すること</w:t>
            </w:r>
            <w:r>
              <w:rPr>
                <w:rFonts w:hint="default" w:asciiTheme="majorEastAsia" w:hAnsiTheme="majorEastAsia" w:eastAsiaTheme="majorEastAsia"/>
                <w:color w:val="000000" w:themeColor="text1"/>
                <w:sz w:val="16"/>
              </w:rPr>
              <w:t>）</w:t>
            </w:r>
          </w:p>
          <w:p>
            <w:pPr>
              <w:pStyle w:val="0"/>
              <w:rPr>
                <w:rFonts w:hint="default" w:asciiTheme="minorEastAsia" w:hAnsiTheme="minorEastAsia"/>
                <w:color w:val="000000" w:themeColor="text1"/>
                <w:sz w:val="24"/>
              </w:rPr>
            </w:pPr>
          </w:p>
        </w:tc>
      </w:tr>
      <w:tr>
        <w:trPr>
          <w:trHeight w:val="1268" w:hRule="atLeast"/>
        </w:trPr>
        <w:tc>
          <w:tcPr>
            <w:tcW w:w="9039" w:type="dxa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  <w:color w:val="000000" w:themeColor="text1"/>
                <w:sz w:val="24"/>
              </w:rPr>
            </w:pPr>
            <w:r>
              <w:rPr>
                <w:rFonts w:hint="default" w:asciiTheme="majorEastAsia" w:hAnsiTheme="majorEastAsia" w:eastAsiaTheme="majorEastAsia"/>
                <w:color w:val="000000" w:themeColor="text1"/>
                <w:sz w:val="22"/>
              </w:rPr>
              <w:t>2</w:t>
            </w:r>
            <w:r>
              <w:rPr>
                <w:rFonts w:hint="default" w:asciiTheme="majorEastAsia" w:hAnsiTheme="majorEastAsia" w:eastAsiaTheme="majorEastAsia"/>
                <w:color w:val="000000" w:themeColor="text1"/>
                <w:sz w:val="22"/>
              </w:rPr>
              <w:t>．</w:t>
            </w:r>
            <w:r>
              <w:rPr>
                <w:rFonts w:hint="eastAsia" w:asciiTheme="majorEastAsia" w:hAnsiTheme="majorEastAsia" w:eastAsiaTheme="majorEastAsia"/>
                <w:color w:val="000000" w:themeColor="text1"/>
                <w:sz w:val="22"/>
              </w:rPr>
              <w:t>販路開拓等（生産性向上）の取組内容</w:t>
            </w:r>
            <w:r>
              <w:rPr>
                <w:rFonts w:hint="eastAsia" w:asciiTheme="majorEastAsia" w:hAnsiTheme="majorEastAsia" w:eastAsiaTheme="majorEastAsia"/>
                <w:color w:val="000000" w:themeColor="text1"/>
                <w:sz w:val="16"/>
              </w:rPr>
              <w:t>【必須記入】（販路開拓等の取組内容を記入すること）</w:t>
            </w:r>
          </w:p>
          <w:p>
            <w:pPr>
              <w:pStyle w:val="0"/>
              <w:rPr>
                <w:rFonts w:hint="default" w:asciiTheme="minorEastAsia" w:hAnsiTheme="minorEastAsia"/>
                <w:color w:val="000000" w:themeColor="text1"/>
                <w:sz w:val="24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color w:val="000000" w:themeColor="text1"/>
                <w:sz w:val="24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color w:val="000000" w:themeColor="text1"/>
                <w:sz w:val="24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color w:val="000000" w:themeColor="text1"/>
                <w:sz w:val="24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color w:val="000000" w:themeColor="text1"/>
                <w:sz w:val="24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color w:val="000000" w:themeColor="text1"/>
                <w:sz w:val="24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color w:val="000000" w:themeColor="text1"/>
                <w:sz w:val="24"/>
              </w:rPr>
            </w:pPr>
          </w:p>
        </w:tc>
      </w:tr>
      <w:tr>
        <w:trPr>
          <w:trHeight w:val="1316" w:hRule="atLeast"/>
        </w:trPr>
        <w:tc>
          <w:tcPr>
            <w:tcW w:w="9039" w:type="dxa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  <w:color w:val="000000" w:themeColor="text1"/>
                <w:sz w:val="16"/>
              </w:rPr>
            </w:pPr>
            <w:r>
              <w:rPr>
                <w:rFonts w:hint="default" w:asciiTheme="majorEastAsia" w:hAnsiTheme="majorEastAsia" w:eastAsiaTheme="majorEastAsia"/>
                <w:color w:val="000000" w:themeColor="text1"/>
                <w:sz w:val="22"/>
              </w:rPr>
              <w:t xml:space="preserve">3. </w:t>
            </w:r>
            <w:r>
              <w:rPr>
                <w:rFonts w:hint="eastAsia" w:asciiTheme="majorEastAsia" w:hAnsiTheme="majorEastAsia" w:eastAsiaTheme="majorEastAsia"/>
                <w:color w:val="000000" w:themeColor="text1"/>
                <w:sz w:val="22"/>
              </w:rPr>
              <w:t>業務効率化（生産性向上）の取組内容</w:t>
            </w:r>
            <w:r>
              <w:rPr>
                <w:rFonts w:hint="eastAsia" w:asciiTheme="majorEastAsia" w:hAnsiTheme="majorEastAsia" w:eastAsiaTheme="majorEastAsia"/>
                <w:color w:val="000000" w:themeColor="text1"/>
                <w:sz w:val="16"/>
              </w:rPr>
              <w:t>【任意記入】</w:t>
            </w:r>
          </w:p>
          <w:p>
            <w:pPr>
              <w:pStyle w:val="0"/>
              <w:rPr>
                <w:rFonts w:hint="default" w:asciiTheme="majorEastAsia" w:hAnsiTheme="majorEastAsia" w:eastAsia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16"/>
              </w:rPr>
              <w:t>＊販路開拓とあわせて行う業務効率化（生産性向上）の取組を</w:t>
            </w:r>
            <w:r>
              <w:rPr>
                <w:rFonts w:hint="default" w:asciiTheme="majorEastAsia" w:hAnsiTheme="majorEastAsia" w:eastAsiaTheme="majorEastAsia"/>
                <w:color w:val="000000" w:themeColor="text1"/>
                <w:sz w:val="16"/>
              </w:rPr>
              <w:t>行う</w:t>
            </w:r>
            <w:r>
              <w:rPr>
                <w:rFonts w:hint="eastAsia" w:asciiTheme="majorEastAsia" w:hAnsiTheme="majorEastAsia" w:eastAsiaTheme="majorEastAsia"/>
                <w:color w:val="000000" w:themeColor="text1"/>
                <w:sz w:val="16"/>
              </w:rPr>
              <w:t>場合は本欄に記入します。特になければ本欄は空欄のままご提出ください。</w:t>
            </w:r>
          </w:p>
          <w:p>
            <w:pPr>
              <w:pStyle w:val="0"/>
              <w:rPr>
                <w:rFonts w:hint="default" w:asciiTheme="minorEastAsia" w:hAnsiTheme="minorEastAsia"/>
                <w:color w:val="000000" w:themeColor="text1"/>
                <w:sz w:val="24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color w:val="000000" w:themeColor="text1"/>
                <w:sz w:val="24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color w:val="000000" w:themeColor="text1"/>
                <w:sz w:val="24"/>
              </w:rPr>
            </w:pPr>
          </w:p>
        </w:tc>
      </w:tr>
      <w:tr>
        <w:trPr>
          <w:trHeight w:val="1437" w:hRule="atLeast"/>
        </w:trPr>
        <w:tc>
          <w:tcPr>
            <w:tcW w:w="9039" w:type="dxa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22"/>
              </w:rPr>
              <w:t>4</w:t>
            </w:r>
            <w:r>
              <w:rPr>
                <w:rFonts w:hint="default" w:asciiTheme="majorEastAsia" w:hAnsiTheme="majorEastAsia" w:eastAsiaTheme="majorEastAsia"/>
                <w:color w:val="000000" w:themeColor="text1"/>
                <w:sz w:val="22"/>
              </w:rPr>
              <w:t>．</w:t>
            </w:r>
            <w:r>
              <w:rPr>
                <w:rFonts w:hint="eastAsia" w:asciiTheme="majorEastAsia" w:hAnsiTheme="majorEastAsia" w:eastAsiaTheme="majorEastAsia"/>
                <w:color w:val="000000" w:themeColor="text1"/>
                <w:sz w:val="22"/>
              </w:rPr>
              <w:t>補助事業の効果</w:t>
            </w:r>
            <w:r>
              <w:rPr>
                <w:rFonts w:hint="eastAsia" w:asciiTheme="majorEastAsia" w:hAnsiTheme="majorEastAsia" w:eastAsiaTheme="majorEastAsia"/>
                <w:color w:val="000000" w:themeColor="text1"/>
                <w:sz w:val="16"/>
              </w:rPr>
              <w:t>【必須記入】</w:t>
            </w:r>
          </w:p>
          <w:p>
            <w:pPr>
              <w:pStyle w:val="0"/>
              <w:rPr>
                <w:rFonts w:hint="default" w:asciiTheme="majorEastAsia" w:hAnsiTheme="majorEastAsia" w:eastAsiaTheme="majorEastAsia"/>
                <w:color w:val="000000" w:themeColor="text1"/>
                <w:sz w:val="16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16"/>
              </w:rPr>
              <w:t>＊販路開拓等の取組や業務効率化の取組を通じて、どのように生産性向上につながるのかを必ず説明してください。</w:t>
            </w:r>
          </w:p>
          <w:p>
            <w:pPr>
              <w:pStyle w:val="0"/>
              <w:rPr>
                <w:rFonts w:hint="default" w:asciiTheme="minorEastAsia" w:hAnsiTheme="minorEastAsia"/>
                <w:color w:val="000000" w:themeColor="text1"/>
                <w:sz w:val="24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color w:val="000000" w:themeColor="text1"/>
                <w:sz w:val="24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color w:val="000000" w:themeColor="text1"/>
                <w:sz w:val="24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color w:val="000000" w:themeColor="text1"/>
                <w:sz w:val="24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color w:val="000000" w:themeColor="text1"/>
                <w:sz w:val="24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color w:val="000000" w:themeColor="text1"/>
                <w:sz w:val="24"/>
              </w:rPr>
            </w:pPr>
          </w:p>
        </w:tc>
      </w:tr>
    </w:tbl>
    <w:p>
      <w:pPr>
        <w:pStyle w:val="0"/>
        <w:widowControl w:val="1"/>
        <w:ind w:left="160" w:hanging="160" w:hangingChars="100"/>
        <w:jc w:val="left"/>
        <w:rPr>
          <w:rFonts w:hint="default" w:asciiTheme="minorEastAsia" w:hAnsiTheme="minorEastAsia"/>
          <w:color w:val="000000" w:themeColor="text1"/>
          <w:sz w:val="16"/>
        </w:rPr>
      </w:pPr>
      <w:r>
        <w:rPr>
          <w:rFonts w:hint="eastAsia" w:asciiTheme="minorEastAsia" w:hAnsiTheme="minorEastAsia"/>
          <w:color w:val="000000" w:themeColor="text1"/>
          <w:sz w:val="16"/>
        </w:rPr>
        <w:t>※各項目について記載内容が多い場合は適宜、行数・ページ数を追加できます。</w:t>
      </w:r>
    </w:p>
    <w:p>
      <w:pPr>
        <w:pStyle w:val="0"/>
        <w:widowControl w:val="1"/>
        <w:ind w:left="1" w:leftChars="-67" w:hanging="142" w:hangingChars="59"/>
        <w:jc w:val="left"/>
        <w:rPr>
          <w:rFonts w:hint="default" w:asciiTheme="majorEastAsia" w:hAnsiTheme="majorEastAsia" w:eastAsiaTheme="majorEastAsia"/>
          <w:color w:val="000000" w:themeColor="text1"/>
          <w:sz w:val="24"/>
        </w:rPr>
      </w:pPr>
      <w:r>
        <w:rPr>
          <w:rFonts w:hint="default" w:asciiTheme="majorEastAsia" w:hAnsiTheme="majorEastAsia" w:eastAsiaTheme="majorEastAsia"/>
          <w:color w:val="000000" w:themeColor="text1"/>
          <w:sz w:val="24"/>
        </w:rPr>
        <w:br w:type="page"/>
      </w:r>
    </w:p>
    <w:p>
      <w:pPr>
        <w:pStyle w:val="0"/>
        <w:widowControl w:val="1"/>
        <w:ind w:left="-11" w:leftChars="-67" w:hanging="130" w:hangingChars="59"/>
        <w:jc w:val="left"/>
        <w:rPr>
          <w:rFonts w:hint="default" w:asciiTheme="majorEastAsia" w:hAnsiTheme="majorEastAsia" w:eastAsiaTheme="majorEastAsia"/>
          <w:color w:val="000000" w:themeColor="text1"/>
          <w:sz w:val="40"/>
        </w:rPr>
      </w:pPr>
      <w:r>
        <w:rPr>
          <w:rFonts w:hint="eastAsia" w:asciiTheme="majorEastAsia" w:hAnsiTheme="majorEastAsia" w:eastAsiaTheme="majorEastAsia"/>
          <w:color w:val="000000" w:themeColor="text1"/>
          <w:sz w:val="22"/>
        </w:rPr>
        <w:t>Ⅱ．経費明細表</w:t>
      </w:r>
      <w:r>
        <w:rPr>
          <w:rFonts w:hint="eastAsia" w:asciiTheme="majorEastAsia" w:hAnsiTheme="majorEastAsia" w:eastAsiaTheme="majorEastAsia"/>
          <w:color w:val="000000" w:themeColor="text1"/>
          <w:sz w:val="16"/>
        </w:rPr>
        <w:t>【必須記入】</w:t>
      </w:r>
    </w:p>
    <w:p>
      <w:pPr>
        <w:pStyle w:val="0"/>
        <w:ind w:right="240"/>
        <w:jc w:val="right"/>
        <w:rPr>
          <w:rFonts w:hint="default" w:asciiTheme="majorEastAsia" w:hAnsiTheme="majorEastAsia" w:eastAsiaTheme="majorEastAsia"/>
          <w:color w:val="000000" w:themeColor="text1"/>
          <w:sz w:val="24"/>
        </w:rPr>
      </w:pPr>
      <w:r>
        <w:rPr>
          <w:rFonts w:hint="eastAsia" w:asciiTheme="majorEastAsia" w:hAnsiTheme="majorEastAsia" w:eastAsiaTheme="majorEastAsia"/>
          <w:color w:val="000000" w:themeColor="text1"/>
          <w:sz w:val="24"/>
        </w:rPr>
        <w:t>（単位：円）</w:t>
      </w:r>
    </w:p>
    <w:tbl>
      <w:tblPr>
        <w:tblStyle w:val="47"/>
        <w:tblW w:w="9039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526"/>
        <w:gridCol w:w="3118"/>
        <w:gridCol w:w="2268"/>
        <w:gridCol w:w="2127"/>
      </w:tblGrid>
      <w:tr>
        <w:trPr/>
        <w:tc>
          <w:tcPr>
            <w:tcW w:w="1526" w:type="dxa"/>
            <w:shd w:val="clear" w:color="auto" w:fill="FFFF00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  <w:color w:val="000000" w:themeColor="text1"/>
                <w:sz w:val="22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22"/>
              </w:rPr>
              <w:t>経費区分</w:t>
            </w:r>
          </w:p>
        </w:tc>
        <w:tc>
          <w:tcPr>
            <w:tcW w:w="3118" w:type="dxa"/>
            <w:shd w:val="clear" w:color="auto" w:fill="FFFF00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  <w:color w:val="000000" w:themeColor="text1"/>
                <w:sz w:val="22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22"/>
              </w:rPr>
              <w:t>内容・必要理由</w:t>
            </w:r>
          </w:p>
        </w:tc>
        <w:tc>
          <w:tcPr>
            <w:tcW w:w="2268" w:type="dxa"/>
            <w:shd w:val="clear" w:color="auto" w:fill="FFFF00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  <w:color w:val="000000" w:themeColor="text1"/>
                <w:sz w:val="22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22"/>
              </w:rPr>
              <w:t>経費内訳</w:t>
            </w:r>
          </w:p>
          <w:p>
            <w:pPr>
              <w:pStyle w:val="0"/>
              <w:rPr>
                <w:rFonts w:hint="default" w:asciiTheme="majorEastAsia" w:hAnsiTheme="majorEastAsia" w:eastAsiaTheme="majorEastAsia"/>
                <w:color w:val="000000" w:themeColor="text1"/>
                <w:sz w:val="22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22"/>
              </w:rPr>
              <w:t>（単価×回数）</w:t>
            </w:r>
          </w:p>
        </w:tc>
        <w:tc>
          <w:tcPr>
            <w:tcW w:w="2127" w:type="dxa"/>
            <w:shd w:val="clear" w:color="auto" w:fill="FFFF00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  <w:color w:val="000000" w:themeColor="text1"/>
                <w:sz w:val="22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22"/>
              </w:rPr>
              <w:t>補助対象経費</w:t>
            </w:r>
          </w:p>
          <w:p>
            <w:pPr>
              <w:pStyle w:val="0"/>
              <w:rPr>
                <w:rFonts w:hint="default" w:asciiTheme="majorEastAsia" w:hAnsiTheme="majorEastAsia" w:eastAsiaTheme="majorEastAsia"/>
                <w:color w:val="000000" w:themeColor="text1"/>
                <w:sz w:val="22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22"/>
              </w:rPr>
              <w:t>（税抜）</w:t>
            </w:r>
          </w:p>
        </w:tc>
      </w:tr>
      <w:tr>
        <w:trPr/>
        <w:tc>
          <w:tcPr>
            <w:tcW w:w="1526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3118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268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127" w:type="dxa"/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/>
                <w:color w:val="000000" w:themeColor="text1"/>
                <w:sz w:val="22"/>
              </w:rPr>
            </w:pPr>
          </w:p>
        </w:tc>
      </w:tr>
      <w:tr>
        <w:trPr/>
        <w:tc>
          <w:tcPr>
            <w:tcW w:w="1526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3118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268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127" w:type="dxa"/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/>
                <w:color w:val="000000" w:themeColor="text1"/>
                <w:sz w:val="22"/>
              </w:rPr>
            </w:pPr>
          </w:p>
        </w:tc>
      </w:tr>
      <w:tr>
        <w:trPr/>
        <w:tc>
          <w:tcPr>
            <w:tcW w:w="1526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3118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268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127" w:type="dxa"/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/>
                <w:color w:val="000000" w:themeColor="text1"/>
                <w:sz w:val="22"/>
              </w:rPr>
            </w:pPr>
          </w:p>
        </w:tc>
      </w:tr>
      <w:tr>
        <w:trPr/>
        <w:tc>
          <w:tcPr>
            <w:tcW w:w="6912" w:type="dxa"/>
            <w:gridSpan w:val="3"/>
            <w:shd w:val="clear" w:color="auto" w:fill="FFFF00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  <w:color w:val="000000" w:themeColor="text1"/>
                <w:sz w:val="22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22"/>
              </w:rPr>
              <w:t>（１）補助対象経費合計</w:t>
            </w:r>
          </w:p>
        </w:tc>
        <w:tc>
          <w:tcPr>
            <w:tcW w:w="2127" w:type="dxa"/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/>
                <w:color w:val="000000" w:themeColor="text1"/>
                <w:sz w:val="22"/>
              </w:rPr>
            </w:pPr>
          </w:p>
        </w:tc>
      </w:tr>
      <w:tr>
        <w:trPr/>
        <w:tc>
          <w:tcPr>
            <w:tcW w:w="6912" w:type="dxa"/>
            <w:gridSpan w:val="3"/>
            <w:shd w:val="clear" w:color="auto" w:fill="FFFF00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  <w:color w:val="000000" w:themeColor="text1"/>
                <w:sz w:val="24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22"/>
              </w:rPr>
              <w:t>（２）補助金交付申請額</w:t>
            </w:r>
            <w:r>
              <w:rPr>
                <w:rFonts w:hint="eastAsia" w:asciiTheme="majorEastAsia" w:hAnsiTheme="majorEastAsia" w:eastAsiaTheme="majorEastAsia"/>
                <w:color w:val="000000" w:themeColor="text1"/>
                <w:sz w:val="24"/>
              </w:rPr>
              <w:t>　　</w:t>
            </w:r>
            <w:r>
              <w:rPr>
                <w:rFonts w:hint="eastAsia" w:asciiTheme="majorEastAsia" w:hAnsiTheme="majorEastAsia" w:eastAsiaTheme="majorEastAsia"/>
                <w:color w:val="000000" w:themeColor="text1"/>
                <w:sz w:val="16"/>
              </w:rPr>
              <w:t>　（１）×補助率</w:t>
            </w:r>
            <w:r>
              <w:rPr>
                <w:rFonts w:hint="default" w:asciiTheme="majorEastAsia" w:hAnsiTheme="majorEastAsia" w:eastAsiaTheme="majorEastAsia"/>
                <w:color w:val="000000" w:themeColor="text1"/>
                <w:sz w:val="16"/>
              </w:rPr>
              <w:t>2/3</w:t>
            </w:r>
            <w:r>
              <w:rPr>
                <w:rFonts w:hint="default" w:asciiTheme="majorEastAsia" w:hAnsiTheme="majorEastAsia" w:eastAsiaTheme="majorEastAsia"/>
                <w:color w:val="000000" w:themeColor="text1"/>
                <w:sz w:val="16"/>
              </w:rPr>
              <w:t>以内</w:t>
            </w:r>
            <w:r>
              <w:rPr>
                <w:rFonts w:hint="eastAsia" w:asciiTheme="majorEastAsia" w:hAnsiTheme="majorEastAsia" w:eastAsiaTheme="majorEastAsia"/>
                <w:color w:val="000000" w:themeColor="text1"/>
                <w:sz w:val="16"/>
              </w:rPr>
              <w:t>（円未満切捨て）</w:t>
            </w:r>
          </w:p>
        </w:tc>
        <w:tc>
          <w:tcPr>
            <w:tcW w:w="2127" w:type="dxa"/>
            <w:shd w:val="clear" w:color="auto" w:fill="auto"/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/>
                <w:color w:val="000000" w:themeColor="text1"/>
                <w:sz w:val="22"/>
              </w:rPr>
            </w:pPr>
          </w:p>
        </w:tc>
      </w:tr>
    </w:tbl>
    <w:p>
      <w:pPr>
        <w:pStyle w:val="0"/>
        <w:ind w:left="160" w:hanging="160" w:hangingChars="100"/>
        <w:rPr>
          <w:rFonts w:hint="default"/>
          <w:color w:val="000000" w:themeColor="text1"/>
          <w:sz w:val="16"/>
        </w:rPr>
      </w:pPr>
      <w:r>
        <w:rPr>
          <w:rFonts w:hint="eastAsia"/>
          <w:color w:val="000000" w:themeColor="text1"/>
          <w:sz w:val="16"/>
        </w:rPr>
        <w:t>※経費区分には、「①機械装置等費」から「⑭外注費」までの各費目を記入してください。</w:t>
      </w:r>
    </w:p>
    <w:p>
      <w:pPr>
        <w:pStyle w:val="0"/>
        <w:ind w:left="160" w:hanging="160" w:hangingChars="100"/>
        <w:rPr>
          <w:rFonts w:hint="default"/>
          <w:color w:val="000000" w:themeColor="text1"/>
          <w:sz w:val="16"/>
        </w:rPr>
      </w:pPr>
      <w:r>
        <w:rPr>
          <w:rFonts w:hint="eastAsia" w:ascii="ＭＳ 明朝" w:hAnsi="ＭＳ 明朝" w:eastAsia="ＭＳ 明朝"/>
          <w:color w:val="000000" w:themeColor="text1"/>
          <w:sz w:val="16"/>
        </w:rPr>
        <w:t>※経費の内訳に関しては、内容がわかるように記載してください。</w:t>
      </w:r>
    </w:p>
    <w:p>
      <w:pPr>
        <w:pStyle w:val="0"/>
        <w:ind w:left="160" w:hanging="160" w:hangingChars="100"/>
        <w:rPr>
          <w:rFonts w:hint="default" w:asciiTheme="minorEastAsia" w:hAnsiTheme="minorEastAsia"/>
          <w:color w:val="000000" w:themeColor="text1"/>
          <w:sz w:val="16"/>
        </w:rPr>
      </w:pPr>
      <w:r>
        <w:rPr>
          <w:rFonts w:hint="eastAsia"/>
          <w:color w:val="000000" w:themeColor="text1"/>
          <w:sz w:val="16"/>
        </w:rPr>
        <w:t>※補助対象経費は、消費税及び地方消費税の額を除きます。</w:t>
      </w:r>
    </w:p>
    <w:p>
      <w:pPr>
        <w:pStyle w:val="0"/>
        <w:ind w:left="160" w:hanging="160" w:hangingChars="100"/>
        <w:rPr>
          <w:rFonts w:hint="default"/>
          <w:color w:val="000000" w:themeColor="text1"/>
          <w:sz w:val="16"/>
        </w:rPr>
      </w:pPr>
      <w:r>
        <w:rPr>
          <w:rFonts w:hint="eastAsia"/>
          <w:color w:val="000000" w:themeColor="text1"/>
          <w:sz w:val="16"/>
        </w:rPr>
        <w:t>※（２）の上限は２０万円。</w:t>
      </w:r>
    </w:p>
    <w:p>
      <w:pPr>
        <w:pStyle w:val="0"/>
        <w:ind w:left="480" w:hanging="480"/>
        <w:rPr>
          <w:rFonts w:hint="default"/>
          <w:color w:val="000000" w:themeColor="text1"/>
          <w:sz w:val="24"/>
        </w:rPr>
      </w:pPr>
    </w:p>
    <w:p>
      <w:pPr>
        <w:pStyle w:val="0"/>
        <w:ind w:left="220" w:hanging="220" w:hangingChars="100"/>
        <w:rPr>
          <w:rFonts w:hint="default" w:asciiTheme="majorEastAsia" w:hAnsiTheme="majorEastAsia" w:eastAsiaTheme="majorEastAsia"/>
          <w:color w:val="000000" w:themeColor="text1"/>
          <w:sz w:val="24"/>
        </w:rPr>
      </w:pPr>
      <w:r>
        <w:rPr>
          <w:rFonts w:hint="eastAsia" w:asciiTheme="majorEastAsia" w:hAnsiTheme="majorEastAsia" w:eastAsiaTheme="majorEastAsia"/>
          <w:color w:val="000000" w:themeColor="text1"/>
          <w:sz w:val="22"/>
        </w:rPr>
        <w:t>Ⅲ．資金調達方法</w:t>
      </w:r>
      <w:r>
        <w:rPr>
          <w:rFonts w:hint="eastAsia" w:asciiTheme="majorEastAsia" w:hAnsiTheme="majorEastAsia" w:eastAsiaTheme="majorEastAsia"/>
          <w:color w:val="000000" w:themeColor="text1"/>
          <w:sz w:val="16"/>
        </w:rPr>
        <w:t>【必須記入】</w:t>
      </w:r>
    </w:p>
    <w:p>
      <w:pPr>
        <w:pStyle w:val="0"/>
        <w:rPr>
          <w:rFonts w:hint="default" w:asciiTheme="majorEastAsia" w:hAnsiTheme="majorEastAsia" w:eastAsiaTheme="majorEastAsia"/>
          <w:color w:val="000000" w:themeColor="text1"/>
          <w:sz w:val="22"/>
        </w:rPr>
      </w:pPr>
      <w:r>
        <w:rPr>
          <w:rFonts w:hint="eastAsia" w:asciiTheme="majorEastAsia" w:hAnsiTheme="majorEastAsia" w:eastAsiaTheme="majorEastAsia"/>
          <w:color w:val="000000" w:themeColor="text1"/>
          <w:sz w:val="22"/>
        </w:rPr>
        <w:t>＜補助対象経費の調達一覧＞　　　　　　　　＜「２．補助金」相当額の手当方法＞</w:t>
      </w:r>
      <w:r>
        <w:rPr>
          <w:rFonts w:hint="default" w:asciiTheme="majorEastAsia" w:hAnsiTheme="majorEastAsia" w:eastAsiaTheme="majorEastAsia"/>
          <w:color w:val="000000" w:themeColor="text1"/>
          <w:sz w:val="22"/>
        </w:rPr>
        <w:t>(※</w:t>
      </w:r>
      <w:r>
        <w:rPr>
          <w:rFonts w:hint="default" w:asciiTheme="majorEastAsia" w:hAnsiTheme="majorEastAsia" w:eastAsiaTheme="majorEastAsia"/>
          <w:color w:val="000000" w:themeColor="text1"/>
          <w:sz w:val="22"/>
        </w:rPr>
        <w:t>３</w:t>
      </w:r>
      <w:r>
        <w:rPr>
          <w:rFonts w:hint="default" w:asciiTheme="majorEastAsia" w:hAnsiTheme="majorEastAsia" w:eastAsiaTheme="majorEastAsia"/>
          <w:color w:val="000000" w:themeColor="text1"/>
          <w:sz w:val="22"/>
        </w:rPr>
        <w:t>)</w:t>
      </w:r>
    </w:p>
    <w:tbl>
      <w:tblPr>
        <w:tblStyle w:val="47"/>
        <w:tblW w:w="884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668"/>
        <w:gridCol w:w="1275"/>
        <w:gridCol w:w="1276"/>
        <w:gridCol w:w="567"/>
        <w:gridCol w:w="1701"/>
        <w:gridCol w:w="1134"/>
        <w:gridCol w:w="1223"/>
      </w:tblGrid>
      <w:tr>
        <w:trPr/>
        <w:tc>
          <w:tcPr>
            <w:tcW w:w="1668" w:type="dxa"/>
            <w:shd w:val="clear" w:color="auto" w:fill="FFFF00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  <w:color w:val="000000" w:themeColor="text1"/>
                <w:sz w:val="22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22"/>
              </w:rPr>
              <w:t>区分</w:t>
            </w:r>
          </w:p>
        </w:tc>
        <w:tc>
          <w:tcPr>
            <w:tcW w:w="1275" w:type="dxa"/>
            <w:shd w:val="clear" w:color="auto" w:fill="FFFF00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  <w:color w:val="000000" w:themeColor="text1"/>
                <w:sz w:val="22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22"/>
              </w:rPr>
              <w:t>金額（円）</w:t>
            </w:r>
          </w:p>
        </w:tc>
        <w:tc>
          <w:tcPr>
            <w:tcW w:w="1276" w:type="dxa"/>
            <w:shd w:val="clear" w:color="auto" w:fill="FFFF00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color w:val="000000" w:themeColor="text1"/>
                <w:sz w:val="22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22"/>
              </w:rPr>
              <w:t>資金</w:t>
            </w:r>
          </w:p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color w:val="000000" w:themeColor="text1"/>
                <w:sz w:val="22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22"/>
              </w:rPr>
              <w:t>調達先</w:t>
            </w:r>
          </w:p>
        </w:tc>
        <w:tc>
          <w:tcPr>
            <w:tcW w:w="567" w:type="dxa"/>
            <w:vMerge w:val="restart"/>
            <w:tcBorders>
              <w:top w:val="nil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  <w:color w:val="000000" w:themeColor="text1"/>
                <w:sz w:val="22"/>
              </w:rPr>
            </w:pPr>
            <w:r>
              <w:rPr>
                <w:rFonts w:hint="default" w:asciiTheme="majorEastAsia" w:hAnsiTheme="majorEastAsia" w:eastAsiaTheme="majorEastAsia"/>
                <w:color w:val="000000" w:themeColor="text1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hidden="0" allowOverlap="1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445135</wp:posOffset>
                      </wp:positionV>
                      <wp:extent cx="314325" cy="1047750"/>
                      <wp:effectExtent l="635" t="635" r="29845" b="10795"/>
                      <wp:wrapNone/>
                      <wp:docPr id="1026" name="左中かっこ 205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左中かっこ 2051"/>
                            <wps:cNvSpPr/>
                            <wps:spPr>
                              <a:xfrm>
                                <a:off x="0" y="0"/>
                                <a:ext cx="314325" cy="1047750"/>
                              </a:xfrm>
                              <a:prstGeom prst="leftBrace">
                                <a:avLst>
                                  <a:gd name="adj1" fmla="val 8333"/>
                                  <a:gd name="adj2" fmla="val 36667"/>
                                </a:avLst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左中かっこ 2051" style="z-index:2;height:82.5pt;mso-wrap-distance-left:9pt;width:24.75pt;mso-wrap-distance-top:0pt;mso-position-horizontal-relative:text;position:absolute;margin-top:35.04pt;margin-left:5.e-002pt;mso-position-vertical-relative:text;mso-wrap-distance-bottom:0pt;mso-wrap-distance-right:9pt;" o:spid="_x0000_s1026" o:allowincell="t" o:allowoverlap="t" filled="f" stroked="t" strokecolor="#000000" strokeweight="0.75pt" o:spt="87" type="#_x0000_t87" adj="1800,7920">
                      <v:fill/>
                      <v:stroke linestyle="single" endcap="flat" dashstyle="solid"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</w:tc>
        <w:tc>
          <w:tcPr>
            <w:tcW w:w="170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00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  <w:color w:val="000000" w:themeColor="text1"/>
                <w:sz w:val="22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22"/>
              </w:rPr>
              <w:t>区分</w:t>
            </w:r>
          </w:p>
        </w:tc>
        <w:tc>
          <w:tcPr>
            <w:tcW w:w="1134" w:type="dxa"/>
            <w:shd w:val="clear" w:color="auto" w:fill="FFFF00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  <w:color w:val="000000" w:themeColor="text1"/>
                <w:sz w:val="22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22"/>
              </w:rPr>
              <w:t>金額（円）</w:t>
            </w:r>
          </w:p>
        </w:tc>
        <w:tc>
          <w:tcPr>
            <w:tcW w:w="1223" w:type="dxa"/>
            <w:shd w:val="clear" w:color="auto" w:fill="FFFF00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color w:val="000000" w:themeColor="text1"/>
                <w:sz w:val="22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22"/>
              </w:rPr>
              <w:t>資金</w:t>
            </w:r>
          </w:p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color w:val="000000" w:themeColor="text1"/>
                <w:sz w:val="22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22"/>
              </w:rPr>
              <w:t>調達先</w:t>
            </w:r>
          </w:p>
        </w:tc>
      </w:tr>
      <w:tr>
        <w:trPr/>
        <w:tc>
          <w:tcPr>
            <w:tcW w:w="1668" w:type="dxa"/>
            <w:shd w:val="clear" w:color="auto" w:fill="FFFF00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  <w:color w:val="000000" w:themeColor="text1"/>
                <w:sz w:val="22"/>
              </w:rPr>
            </w:pPr>
            <w:r>
              <w:rPr>
                <w:rFonts w:hint="default" w:asciiTheme="majorEastAsia" w:hAnsiTheme="majorEastAsia" w:eastAsiaTheme="majorEastAsia"/>
                <w:color w:val="000000" w:themeColor="text1"/>
                <w:sz w:val="22"/>
              </w:rPr>
              <w:t>1.</w:t>
            </w:r>
            <w:r>
              <w:rPr>
                <w:rFonts w:hint="eastAsia" w:asciiTheme="majorEastAsia" w:hAnsiTheme="majorEastAsia" w:eastAsiaTheme="majorEastAsia"/>
                <w:color w:val="000000" w:themeColor="text1"/>
                <w:sz w:val="22"/>
              </w:rPr>
              <w:t>自己資金</w:t>
            </w:r>
          </w:p>
        </w:tc>
        <w:tc>
          <w:tcPr>
            <w:tcW w:w="1275" w:type="dxa"/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2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single" w:color="auto" w:sz="4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  <w:color w:val="000000" w:themeColor="text1"/>
                <w:sz w:val="22"/>
              </w:rPr>
            </w:pPr>
          </w:p>
        </w:tc>
        <w:tc>
          <w:tcPr>
            <w:tcW w:w="56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  <w:color w:val="000000" w:themeColor="text1"/>
                <w:sz w:val="22"/>
              </w:rPr>
            </w:pPr>
          </w:p>
        </w:tc>
        <w:tc>
          <w:tcPr>
            <w:tcW w:w="170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00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  <w:color w:val="000000" w:themeColor="text1"/>
                <w:sz w:val="22"/>
              </w:rPr>
            </w:pPr>
            <w:r>
              <w:rPr>
                <w:rFonts w:hint="default" w:asciiTheme="majorEastAsia" w:hAnsiTheme="majorEastAsia" w:eastAsiaTheme="majorEastAsia"/>
                <w:color w:val="000000" w:themeColor="text1"/>
                <w:sz w:val="22"/>
              </w:rPr>
              <w:t>2-1.</w:t>
            </w:r>
            <w:r>
              <w:rPr>
                <w:rFonts w:hint="eastAsia" w:asciiTheme="majorEastAsia" w:hAnsiTheme="majorEastAsia" w:eastAsiaTheme="majorEastAsia"/>
                <w:color w:val="000000" w:themeColor="text1"/>
                <w:sz w:val="22"/>
              </w:rPr>
              <w:t>自己資金</w:t>
            </w:r>
          </w:p>
        </w:tc>
        <w:tc>
          <w:tcPr>
            <w:tcW w:w="1134" w:type="dxa"/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22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single" w:color="auto" w:sz="4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  <w:color w:val="000000" w:themeColor="text1"/>
                <w:sz w:val="22"/>
              </w:rPr>
            </w:pPr>
          </w:p>
        </w:tc>
      </w:tr>
      <w:tr>
        <w:trPr/>
        <w:tc>
          <w:tcPr>
            <w:tcW w:w="1668" w:type="dxa"/>
            <w:shd w:val="clear" w:color="auto" w:fill="FFFF00"/>
            <w:vAlign w:val="top"/>
          </w:tcPr>
          <w:p>
            <w:pPr>
              <w:pStyle w:val="0"/>
              <w:ind w:left="110" w:hanging="110" w:hangingChars="50"/>
              <w:rPr>
                <w:rFonts w:hint="default" w:asciiTheme="majorEastAsia" w:hAnsiTheme="majorEastAsia" w:eastAsiaTheme="majorEastAsia"/>
                <w:color w:val="000000" w:themeColor="text1"/>
                <w:sz w:val="22"/>
              </w:rPr>
            </w:pPr>
            <w:r>
              <w:rPr>
                <w:rFonts w:hint="default" w:asciiTheme="majorEastAsia" w:hAnsiTheme="majorEastAsia" w:eastAsiaTheme="majorEastAsia"/>
                <w:color w:val="000000" w:themeColor="text1"/>
                <w:sz w:val="22"/>
              </w:rPr>
              <w:t>2.</w:t>
            </w:r>
            <w:r>
              <w:rPr>
                <w:rFonts w:hint="eastAsia" w:asciiTheme="majorEastAsia" w:hAnsiTheme="majorEastAsia" w:eastAsiaTheme="majorEastAsia"/>
                <w:color w:val="000000" w:themeColor="text1"/>
                <w:sz w:val="22"/>
              </w:rPr>
              <w:t>持続化補助金（※１）</w:t>
            </w:r>
          </w:p>
        </w:tc>
        <w:tc>
          <w:tcPr>
            <w:tcW w:w="1275" w:type="dxa"/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2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single" w:color="auto" w:sz="4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  <w:color w:val="000000" w:themeColor="text1"/>
                <w:sz w:val="22"/>
              </w:rPr>
            </w:pPr>
          </w:p>
        </w:tc>
        <w:tc>
          <w:tcPr>
            <w:tcW w:w="56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  <w:color w:val="000000" w:themeColor="text1"/>
                <w:sz w:val="22"/>
              </w:rPr>
            </w:pPr>
          </w:p>
        </w:tc>
        <w:tc>
          <w:tcPr>
            <w:tcW w:w="170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00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  <w:color w:val="000000" w:themeColor="text1"/>
                <w:sz w:val="22"/>
              </w:rPr>
            </w:pPr>
            <w:r>
              <w:rPr>
                <w:rFonts w:hint="default" w:asciiTheme="majorEastAsia" w:hAnsiTheme="majorEastAsia" w:eastAsiaTheme="majorEastAsia"/>
                <w:color w:val="000000" w:themeColor="text1"/>
                <w:sz w:val="22"/>
              </w:rPr>
              <w:t>2-2.</w:t>
            </w:r>
            <w:r>
              <w:rPr>
                <w:rFonts w:hint="eastAsia" w:asciiTheme="majorEastAsia" w:hAnsiTheme="majorEastAsia" w:eastAsiaTheme="majorEastAsia"/>
                <w:color w:val="000000" w:themeColor="text1"/>
                <w:sz w:val="22"/>
              </w:rPr>
              <w:t>金融機関からの借入金</w:t>
            </w:r>
          </w:p>
        </w:tc>
        <w:tc>
          <w:tcPr>
            <w:tcW w:w="1134" w:type="dxa"/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223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color w:val="000000" w:themeColor="text1"/>
                <w:sz w:val="22"/>
              </w:rPr>
            </w:pPr>
          </w:p>
        </w:tc>
      </w:tr>
      <w:tr>
        <w:trPr/>
        <w:tc>
          <w:tcPr>
            <w:tcW w:w="1668" w:type="dxa"/>
            <w:shd w:val="clear" w:color="auto" w:fill="FFFF00"/>
            <w:vAlign w:val="top"/>
          </w:tcPr>
          <w:p>
            <w:pPr>
              <w:pStyle w:val="0"/>
              <w:ind w:left="110" w:hanging="110" w:hangingChars="50"/>
              <w:rPr>
                <w:rFonts w:hint="default" w:asciiTheme="majorEastAsia" w:hAnsiTheme="majorEastAsia" w:eastAsiaTheme="majorEastAsia"/>
                <w:color w:val="000000" w:themeColor="text1"/>
                <w:sz w:val="22"/>
              </w:rPr>
            </w:pPr>
            <w:r>
              <w:rPr>
                <w:rFonts w:hint="default" w:asciiTheme="majorEastAsia" w:hAnsiTheme="majorEastAsia" w:eastAsiaTheme="majorEastAsia"/>
                <w:color w:val="000000" w:themeColor="text1"/>
                <w:sz w:val="22"/>
              </w:rPr>
              <w:t>3.</w:t>
            </w:r>
            <w:r>
              <w:rPr>
                <w:rFonts w:hint="eastAsia" w:asciiTheme="majorEastAsia" w:hAnsiTheme="majorEastAsia" w:eastAsiaTheme="majorEastAsia"/>
                <w:color w:val="000000" w:themeColor="text1"/>
                <w:sz w:val="22"/>
              </w:rPr>
              <w:t>金融機関からの借入金</w:t>
            </w:r>
          </w:p>
        </w:tc>
        <w:tc>
          <w:tcPr>
            <w:tcW w:w="1275" w:type="dxa"/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276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56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  <w:color w:val="000000" w:themeColor="text1"/>
                <w:sz w:val="22"/>
              </w:rPr>
            </w:pPr>
          </w:p>
        </w:tc>
        <w:tc>
          <w:tcPr>
            <w:tcW w:w="1701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00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  <w:color w:val="000000" w:themeColor="text1"/>
                <w:sz w:val="22"/>
              </w:rPr>
            </w:pPr>
            <w:r>
              <w:rPr>
                <w:rFonts w:hint="default" w:asciiTheme="majorEastAsia" w:hAnsiTheme="majorEastAsia" w:eastAsiaTheme="majorEastAsia"/>
                <w:color w:val="000000" w:themeColor="text1"/>
                <w:sz w:val="22"/>
              </w:rPr>
              <w:t>2-3.</w:t>
            </w:r>
            <w:r>
              <w:rPr>
                <w:rFonts w:hint="eastAsia" w:asciiTheme="majorEastAsia" w:hAnsiTheme="majorEastAsia" w:eastAsiaTheme="majorEastAsia"/>
                <w:color w:val="000000" w:themeColor="text1"/>
                <w:sz w:val="22"/>
              </w:rPr>
              <w:t>その他</w:t>
            </w:r>
          </w:p>
        </w:tc>
        <w:tc>
          <w:tcPr>
            <w:tcW w:w="113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22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color w:val="000000" w:themeColor="text1"/>
                <w:sz w:val="22"/>
              </w:rPr>
            </w:pPr>
          </w:p>
        </w:tc>
      </w:tr>
      <w:tr>
        <w:trPr/>
        <w:tc>
          <w:tcPr>
            <w:tcW w:w="1668" w:type="dxa"/>
            <w:shd w:val="clear" w:color="auto" w:fill="FFFF00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  <w:color w:val="000000" w:themeColor="text1"/>
                <w:sz w:val="22"/>
              </w:rPr>
            </w:pPr>
            <w:r>
              <w:rPr>
                <w:rFonts w:hint="default" w:asciiTheme="majorEastAsia" w:hAnsiTheme="majorEastAsia" w:eastAsiaTheme="majorEastAsia"/>
                <w:color w:val="000000" w:themeColor="text1"/>
                <w:sz w:val="22"/>
              </w:rPr>
              <w:t>4.</w:t>
            </w:r>
            <w:r>
              <w:rPr>
                <w:rFonts w:hint="eastAsia" w:asciiTheme="majorEastAsia" w:hAnsiTheme="majorEastAsia" w:eastAsiaTheme="majorEastAsia"/>
                <w:color w:val="000000" w:themeColor="text1"/>
                <w:sz w:val="22"/>
              </w:rPr>
              <w:t>その他</w:t>
            </w:r>
          </w:p>
        </w:tc>
        <w:tc>
          <w:tcPr>
            <w:tcW w:w="1275" w:type="dxa"/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276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56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  <w:color w:val="000000" w:themeColor="text1"/>
                <w:sz w:val="22"/>
              </w:rPr>
            </w:pPr>
          </w:p>
        </w:tc>
        <w:tc>
          <w:tcPr>
            <w:tcW w:w="1701" w:type="dxa"/>
            <w:tcBorders>
              <w:top w:val="none" w:color="auto" w:sz="0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  <w:color w:val="000000" w:themeColor="text1"/>
                <w:sz w:val="22"/>
              </w:rPr>
            </w:pPr>
          </w:p>
        </w:tc>
        <w:tc>
          <w:tcPr>
            <w:tcW w:w="1134" w:type="dxa"/>
            <w:tcBorders>
              <w:top w:val="none" w:color="auto" w:sz="0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 w:asciiTheme="majorEastAsia" w:hAnsiTheme="majorEastAsia" w:eastAsiaTheme="majorEastAsia"/>
                <w:color w:val="000000" w:themeColor="text1"/>
                <w:sz w:val="22"/>
              </w:rPr>
            </w:pPr>
          </w:p>
        </w:tc>
        <w:tc>
          <w:tcPr>
            <w:tcW w:w="1223" w:type="dxa"/>
            <w:tcBorders>
              <w:top w:val="none" w:color="auto" w:sz="0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  <w:color w:val="000000" w:themeColor="text1"/>
                <w:sz w:val="22"/>
              </w:rPr>
            </w:pPr>
          </w:p>
        </w:tc>
      </w:tr>
      <w:tr>
        <w:trPr/>
        <w:tc>
          <w:tcPr>
            <w:tcW w:w="1668" w:type="dxa"/>
            <w:shd w:val="clear" w:color="auto" w:fill="FFFF00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  <w:color w:val="000000" w:themeColor="text1"/>
                <w:sz w:val="22"/>
              </w:rPr>
            </w:pPr>
            <w:r>
              <w:rPr>
                <w:rFonts w:hint="default" w:asciiTheme="majorEastAsia" w:hAnsiTheme="majorEastAsia" w:eastAsiaTheme="majorEastAsia"/>
                <w:color w:val="000000" w:themeColor="text1"/>
                <w:sz w:val="22"/>
              </w:rPr>
              <w:t>5.</w:t>
            </w:r>
            <w:r>
              <w:rPr>
                <w:rFonts w:hint="eastAsia" w:asciiTheme="majorEastAsia" w:hAnsiTheme="majorEastAsia" w:eastAsiaTheme="majorEastAsia"/>
                <w:color w:val="000000" w:themeColor="text1"/>
                <w:sz w:val="22"/>
              </w:rPr>
              <w:t>合計額</w:t>
            </w:r>
          </w:p>
          <w:p>
            <w:pPr>
              <w:pStyle w:val="0"/>
              <w:rPr>
                <w:rFonts w:hint="default" w:asciiTheme="majorEastAsia" w:hAnsiTheme="majorEastAsia" w:eastAsiaTheme="majorEastAsia"/>
                <w:color w:val="000000" w:themeColor="text1"/>
                <w:sz w:val="22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22"/>
              </w:rPr>
              <w:t>（※２）</w:t>
            </w:r>
          </w:p>
        </w:tc>
        <w:tc>
          <w:tcPr>
            <w:tcW w:w="1275" w:type="dxa"/>
            <w:vAlign w:val="top"/>
          </w:tcPr>
          <w:p>
            <w:pPr>
              <w:pStyle w:val="0"/>
              <w:jc w:val="right"/>
              <w:rPr>
                <w:rFonts w:hint="default"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2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single" w:color="auto" w:sz="4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  <w:color w:val="000000" w:themeColor="text1"/>
                <w:sz w:val="22"/>
              </w:rPr>
            </w:pPr>
          </w:p>
        </w:tc>
        <w:tc>
          <w:tcPr>
            <w:tcW w:w="567" w:type="dxa"/>
            <w:vMerge w:val="continue"/>
            <w:tcBorders>
              <w:top w:val="none" w:color="auto" w:sz="0" w:space="0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  <w:color w:val="000000" w:themeColor="text1"/>
                <w:sz w:val="22"/>
              </w:rPr>
            </w:pPr>
          </w:p>
        </w:tc>
        <w:tc>
          <w:tcPr>
            <w:tcW w:w="4058" w:type="dxa"/>
            <w:gridSpan w:val="3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  <w:color w:val="000000" w:themeColor="text1"/>
                <w:sz w:val="22"/>
              </w:rPr>
            </w:pPr>
          </w:p>
        </w:tc>
      </w:tr>
    </w:tbl>
    <w:p>
      <w:pPr>
        <w:pStyle w:val="0"/>
        <w:rPr>
          <w:rFonts w:hint="default"/>
          <w:color w:val="000000" w:themeColor="text1"/>
          <w:sz w:val="16"/>
        </w:rPr>
      </w:pPr>
      <w:r>
        <w:rPr>
          <w:rFonts w:hint="eastAsia"/>
          <w:color w:val="000000" w:themeColor="text1"/>
          <w:sz w:val="16"/>
        </w:rPr>
        <w:t>※１　補助金額は、Ⅱ．経費明細表（２）補助金交付申請額と一致させること。</w:t>
      </w:r>
    </w:p>
    <w:p>
      <w:pPr>
        <w:pStyle w:val="0"/>
        <w:rPr>
          <w:rFonts w:hint="default"/>
          <w:color w:val="000000" w:themeColor="text1"/>
          <w:sz w:val="16"/>
        </w:rPr>
      </w:pPr>
      <w:r>
        <w:rPr>
          <w:rFonts w:hint="eastAsia"/>
          <w:color w:val="000000" w:themeColor="text1"/>
          <w:sz w:val="16"/>
        </w:rPr>
        <w:t>※２　合計額は、Ⅱ．経費明細表（１）補助対象経費合計と一致させること。</w:t>
      </w:r>
    </w:p>
    <w:p>
      <w:pPr>
        <w:pStyle w:val="0"/>
        <w:ind w:left="320" w:hanging="320" w:hangingChars="200"/>
        <w:rPr>
          <w:rFonts w:hint="default"/>
          <w:color w:val="000000" w:themeColor="text1"/>
          <w:sz w:val="16"/>
        </w:rPr>
      </w:pPr>
      <w:r>
        <w:rPr>
          <w:rFonts w:hint="eastAsia"/>
          <w:color w:val="000000" w:themeColor="text1"/>
          <w:sz w:val="16"/>
        </w:rPr>
        <w:t>※３　補助事業が終了してからの精算となりますので、その間の資金の調達方法について、ご記入ください。</w:t>
      </w:r>
    </w:p>
    <w:p>
      <w:pPr>
        <w:pStyle w:val="0"/>
        <w:ind w:left="482" w:hanging="482" w:hangingChars="200"/>
        <w:rPr>
          <w:rFonts w:hint="default"/>
          <w:b w:val="1"/>
          <w:color w:val="000000" w:themeColor="text1"/>
          <w:sz w:val="24"/>
          <w:u w:val="wave" w:color="auto"/>
        </w:rPr>
      </w:pPr>
    </w:p>
    <w:p>
      <w:pPr>
        <w:pStyle w:val="0"/>
        <w:rPr>
          <w:rFonts w:hint="default" w:asciiTheme="minorEastAsia" w:hAnsiTheme="minorEastAsia"/>
          <w:b w:val="1"/>
          <w:color w:val="000000" w:themeColor="text1"/>
          <w:sz w:val="22"/>
        </w:rPr>
      </w:pPr>
      <w:r>
        <w:rPr>
          <w:rFonts w:hint="eastAsia" w:asciiTheme="minorEastAsia" w:hAnsiTheme="minorEastAsia"/>
          <w:b w:val="1"/>
          <w:color w:val="000000" w:themeColor="text1"/>
          <w:sz w:val="22"/>
        </w:rPr>
        <w:t>（各項目について記載内容が多い場合は、適宜、行数・ページ数を追加できます。）</w:t>
      </w:r>
    </w:p>
    <w:p>
      <w:pPr>
        <w:pStyle w:val="0"/>
        <w:rPr>
          <w:rFonts w:hint="default" w:asciiTheme="minorEastAsia" w:hAnsiTheme="minorEastAsia"/>
          <w:b w:val="1"/>
          <w:color w:val="000000" w:themeColor="text1"/>
          <w:sz w:val="24"/>
        </w:rPr>
      </w:pPr>
    </w:p>
    <w:sectPr>
      <w:pgSz w:w="11906" w:h="16838"/>
      <w:pgMar w:top="1276" w:right="1418" w:bottom="1559" w:left="1418" w:header="851" w:footer="992" w:gutter="0"/>
      <w:pgNumType w:start="1"/>
      <w:cols w:space="720"/>
      <w:titlePg w:val="1"/>
      <w:textDirection w:val="lrTb"/>
      <w:docGrid w:type="lines" w:linePitch="32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removeDateAndTime/>
  <w:bordersDoNotSurroundHeader/>
  <w:bordersDoNotSurroundFooter/>
  <w:defaultTabStop w:val="840"/>
  <w:drawingGridHorizontalSpacing w:val="105"/>
  <w:drawingGridVerticalSpacing w:val="32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Hyperlink"/>
    <w:basedOn w:val="10"/>
    <w:next w:val="15"/>
    <w:link w:val="0"/>
    <w:uiPriority w:val="0"/>
    <w:rPr>
      <w:color w:val="0000FF" w:themeColor="hyperlink"/>
      <w:u w:val="single" w:color="auto"/>
    </w:rPr>
  </w:style>
  <w:style w:type="paragraph" w:styleId="16">
    <w:name w:val="Date"/>
    <w:basedOn w:val="0"/>
    <w:next w:val="0"/>
    <w:link w:val="17"/>
    <w:uiPriority w:val="0"/>
  </w:style>
  <w:style w:type="character" w:styleId="17" w:customStyle="1">
    <w:name w:val="日付 (文字)"/>
    <w:basedOn w:val="10"/>
    <w:next w:val="17"/>
    <w:link w:val="16"/>
    <w:uiPriority w:val="0"/>
  </w:style>
  <w:style w:type="paragraph" w:styleId="18">
    <w:name w:val="Balloon Text"/>
    <w:basedOn w:val="0"/>
    <w:next w:val="18"/>
    <w:link w:val="19"/>
    <w:uiPriority w:val="0"/>
    <w:semiHidden/>
    <w:rPr>
      <w:rFonts w:asciiTheme="majorHAnsi" w:hAnsiTheme="majorHAnsi" w:eastAsiaTheme="majorEastAsia"/>
      <w:sz w:val="18"/>
    </w:rPr>
  </w:style>
  <w:style w:type="character" w:styleId="19" w:customStyle="1">
    <w:name w:val="吹き出し (文字)"/>
    <w:basedOn w:val="10"/>
    <w:next w:val="19"/>
    <w:link w:val="18"/>
    <w:uiPriority w:val="0"/>
    <w:rPr>
      <w:rFonts w:asciiTheme="majorHAnsi" w:hAnsiTheme="majorHAnsi" w:eastAsiaTheme="majorEastAsia"/>
      <w:sz w:val="18"/>
    </w:rPr>
  </w:style>
  <w:style w:type="paragraph" w:styleId="20">
    <w:name w:val="Note Heading"/>
    <w:basedOn w:val="0"/>
    <w:next w:val="0"/>
    <w:link w:val="21"/>
    <w:uiPriority w:val="0"/>
    <w:pPr>
      <w:jc w:val="center"/>
    </w:pPr>
  </w:style>
  <w:style w:type="character" w:styleId="21" w:customStyle="1">
    <w:name w:val="記 (文字)"/>
    <w:basedOn w:val="10"/>
    <w:next w:val="21"/>
    <w:link w:val="20"/>
    <w:uiPriority w:val="0"/>
  </w:style>
  <w:style w:type="paragraph" w:styleId="22">
    <w:name w:val="Closing"/>
    <w:basedOn w:val="0"/>
    <w:next w:val="22"/>
    <w:link w:val="23"/>
    <w:uiPriority w:val="0"/>
    <w:pPr>
      <w:jc w:val="right"/>
    </w:pPr>
  </w:style>
  <w:style w:type="character" w:styleId="23" w:customStyle="1">
    <w:name w:val="結語 (文字)"/>
    <w:basedOn w:val="10"/>
    <w:next w:val="23"/>
    <w:link w:val="22"/>
    <w:uiPriority w:val="0"/>
  </w:style>
  <w:style w:type="paragraph" w:styleId="24">
    <w:name w:val="head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ヘッダー (文字)"/>
    <w:basedOn w:val="10"/>
    <w:next w:val="25"/>
    <w:link w:val="24"/>
    <w:uiPriority w:val="0"/>
  </w:style>
  <w:style w:type="paragraph" w:styleId="26">
    <w:name w:val="footer"/>
    <w:basedOn w:val="0"/>
    <w:next w:val="26"/>
    <w:link w:val="2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7" w:customStyle="1">
    <w:name w:val="フッター (文字)"/>
    <w:basedOn w:val="10"/>
    <w:next w:val="27"/>
    <w:link w:val="26"/>
    <w:uiPriority w:val="0"/>
  </w:style>
  <w:style w:type="paragraph" w:styleId="28">
    <w:name w:val="List Paragraph"/>
    <w:basedOn w:val="0"/>
    <w:next w:val="28"/>
    <w:link w:val="0"/>
    <w:uiPriority w:val="0"/>
    <w:qFormat/>
    <w:pPr>
      <w:ind w:left="840" w:leftChars="400"/>
    </w:pPr>
  </w:style>
  <w:style w:type="paragraph" w:styleId="29">
    <w:name w:val="Normal (Web)"/>
    <w:basedOn w:val="0"/>
    <w:next w:val="29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30">
    <w:name w:val="Revision"/>
    <w:next w:val="30"/>
    <w:link w:val="0"/>
    <w:uiPriority w:val="0"/>
    <w:rPr/>
  </w:style>
  <w:style w:type="character" w:styleId="31">
    <w:name w:val="FollowedHyperlink"/>
    <w:basedOn w:val="10"/>
    <w:next w:val="31"/>
    <w:link w:val="0"/>
    <w:uiPriority w:val="0"/>
    <w:rPr>
      <w:color w:val="800080" w:themeColor="followedHyperlink"/>
      <w:u w:val="single" w:color="auto"/>
    </w:rPr>
  </w:style>
  <w:style w:type="character" w:styleId="32">
    <w:name w:val="annotation reference"/>
    <w:basedOn w:val="10"/>
    <w:next w:val="32"/>
    <w:link w:val="0"/>
    <w:uiPriority w:val="0"/>
    <w:semiHidden/>
    <w:rPr>
      <w:sz w:val="18"/>
    </w:rPr>
  </w:style>
  <w:style w:type="paragraph" w:styleId="33">
    <w:name w:val="annotation text"/>
    <w:basedOn w:val="0"/>
    <w:next w:val="33"/>
    <w:link w:val="34"/>
    <w:uiPriority w:val="0"/>
    <w:semiHidden/>
    <w:pPr>
      <w:jc w:val="left"/>
    </w:pPr>
  </w:style>
  <w:style w:type="character" w:styleId="34" w:customStyle="1">
    <w:name w:val="コメント文字列 (文字)"/>
    <w:basedOn w:val="10"/>
    <w:next w:val="34"/>
    <w:link w:val="33"/>
    <w:uiPriority w:val="0"/>
  </w:style>
  <w:style w:type="paragraph" w:styleId="35">
    <w:name w:val="annotation subject"/>
    <w:basedOn w:val="33"/>
    <w:next w:val="33"/>
    <w:link w:val="36"/>
    <w:uiPriority w:val="0"/>
    <w:semiHidden/>
    <w:rPr>
      <w:b w:val="1"/>
    </w:rPr>
  </w:style>
  <w:style w:type="character" w:styleId="36" w:customStyle="1">
    <w:name w:val="コメント内容 (文字)"/>
    <w:basedOn w:val="34"/>
    <w:next w:val="36"/>
    <w:link w:val="35"/>
    <w:uiPriority w:val="0"/>
    <w:rPr>
      <w:b w:val="1"/>
    </w:rPr>
  </w:style>
  <w:style w:type="character" w:styleId="37">
    <w:name w:val="Emphasis"/>
    <w:basedOn w:val="10"/>
    <w:next w:val="37"/>
    <w:link w:val="0"/>
    <w:uiPriority w:val="0"/>
    <w:qFormat/>
    <w:rPr>
      <w:b w:val="1"/>
    </w:rPr>
  </w:style>
  <w:style w:type="character" w:styleId="38" w:customStyle="1">
    <w:name w:val="st1"/>
    <w:basedOn w:val="10"/>
    <w:next w:val="38"/>
    <w:link w:val="0"/>
    <w:uiPriority w:val="0"/>
  </w:style>
  <w:style w:type="paragraph" w:styleId="39">
    <w:name w:val="No Spacing"/>
    <w:next w:val="39"/>
    <w:link w:val="0"/>
    <w:uiPriority w:val="0"/>
    <w:qFormat/>
    <w:pPr>
      <w:widowControl w:val="0"/>
      <w:jc w:val="both"/>
    </w:pPr>
    <w:rPr/>
  </w:style>
  <w:style w:type="paragraph" w:styleId="40">
    <w:name w:val="HTML Preformatted"/>
    <w:basedOn w:val="0"/>
    <w:next w:val="40"/>
    <w:link w:val="41"/>
    <w:uiPriority w:val="0"/>
    <w:pPr>
      <w:widowControl w:val="1"/>
      <w:tabs>
        <w:tab w:val="left" w:leader="none" w:pos="916"/>
        <w:tab w:val="left" w:leader="none" w:pos="1832"/>
        <w:tab w:val="left" w:leader="none" w:pos="2748"/>
        <w:tab w:val="left" w:leader="none" w:pos="3664"/>
        <w:tab w:val="left" w:leader="none" w:pos="4580"/>
        <w:tab w:val="left" w:leader="none" w:pos="5496"/>
        <w:tab w:val="left" w:leader="none" w:pos="6412"/>
        <w:tab w:val="left" w:leader="none" w:pos="7328"/>
        <w:tab w:val="left" w:leader="none" w:pos="8244"/>
        <w:tab w:val="left" w:leader="none" w:pos="9160"/>
        <w:tab w:val="left" w:leader="none" w:pos="10076"/>
        <w:tab w:val="left" w:leader="none" w:pos="10992"/>
        <w:tab w:val="left" w:leader="none" w:pos="11908"/>
        <w:tab w:val="left" w:leader="none" w:pos="12824"/>
        <w:tab w:val="left" w:leader="none" w:pos="13740"/>
        <w:tab w:val="left" w:leader="none" w:pos="14656"/>
      </w:tabs>
      <w:jc w:val="left"/>
    </w:pPr>
    <w:rPr>
      <w:rFonts w:ascii="ＭＳ ゴシック" w:hAnsi="ＭＳ ゴシック" w:eastAsia="ＭＳ ゴシック"/>
      <w:kern w:val="0"/>
      <w:sz w:val="24"/>
    </w:rPr>
  </w:style>
  <w:style w:type="character" w:styleId="41" w:customStyle="1">
    <w:name w:val="HTML 書式付き (文字)"/>
    <w:basedOn w:val="10"/>
    <w:next w:val="41"/>
    <w:link w:val="40"/>
    <w:uiPriority w:val="0"/>
    <w:rPr>
      <w:rFonts w:ascii="ＭＳ ゴシック" w:hAnsi="ＭＳ ゴシック" w:eastAsia="ＭＳ ゴシック"/>
      <w:kern w:val="0"/>
      <w:sz w:val="24"/>
    </w:rPr>
  </w:style>
  <w:style w:type="character" w:styleId="42" w:customStyle="1">
    <w:name w:val="未解決のメンション1"/>
    <w:basedOn w:val="10"/>
    <w:next w:val="42"/>
    <w:link w:val="0"/>
    <w:uiPriority w:val="0"/>
    <w:rPr>
      <w:color w:val="808080"/>
      <w:shd w:val="clear" w:color="auto" w:fill="E6E6E6"/>
    </w:rPr>
  </w:style>
  <w:style w:type="paragraph" w:styleId="43" w:customStyle="1">
    <w:name w:val="一太郎"/>
    <w:next w:val="43"/>
    <w:link w:val="0"/>
    <w:uiPriority w:val="0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Century" w:hAnsi="Century" w:eastAsia="ＭＳ 明朝"/>
      <w:spacing w:val="2"/>
      <w:kern w:val="0"/>
    </w:rPr>
  </w:style>
  <w:style w:type="character" w:styleId="44" w:customStyle="1">
    <w:name w:val="Unresolved Mention"/>
    <w:basedOn w:val="10"/>
    <w:next w:val="44"/>
    <w:link w:val="0"/>
    <w:uiPriority w:val="0"/>
    <w:rPr>
      <w:color w:val="605E5C"/>
      <w:shd w:val="clear" w:color="auto" w:fill="E1DFDD"/>
    </w:rPr>
  </w:style>
  <w:style w:type="character" w:styleId="45">
    <w:name w:val="footnote reference"/>
    <w:basedOn w:val="10"/>
    <w:next w:val="45"/>
    <w:link w:val="0"/>
    <w:uiPriority w:val="0"/>
    <w:semiHidden/>
    <w:rPr>
      <w:vertAlign w:val="superscript"/>
    </w:rPr>
  </w:style>
  <w:style w:type="character" w:styleId="46">
    <w:name w:val="endnote reference"/>
    <w:basedOn w:val="10"/>
    <w:next w:val="46"/>
    <w:link w:val="0"/>
    <w:uiPriority w:val="0"/>
    <w:semiHidden/>
    <w:rPr>
      <w:vertAlign w:val="superscript"/>
    </w:rPr>
  </w:style>
  <w:style w:type="table" w:styleId="47">
    <w:name w:val="Table Grid"/>
    <w:basedOn w:val="11"/>
    <w:next w:val="4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48" w:customStyle="1">
    <w:name w:val="表 (格子)1"/>
    <w:basedOn w:val="11"/>
    <w:next w:val="4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49" w:customStyle="1">
    <w:name w:val="表 (格子)2"/>
    <w:basedOn w:val="11"/>
    <w:next w:val="4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50" w:customStyle="1">
    <w:name w:val="表 (格子)3"/>
    <w:basedOn w:val="11"/>
    <w:next w:val="5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51" w:customStyle="1">
    <w:name w:val="表 (格子)4"/>
    <w:basedOn w:val="11"/>
    <w:next w:val="5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52" w:customStyle="1">
    <w:name w:val="表 (格子)51"/>
    <w:basedOn w:val="11"/>
    <w:next w:val="5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53" w:customStyle="1">
    <w:name w:val="表 (格子)61"/>
    <w:basedOn w:val="11"/>
    <w:next w:val="5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54" w:customStyle="1">
    <w:name w:val="表 (格子)21"/>
    <w:basedOn w:val="11"/>
    <w:next w:val="5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55" w:customStyle="1">
    <w:name w:val="表 (格子)22"/>
    <w:basedOn w:val="11"/>
    <w:next w:val="5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56" w:customStyle="1">
    <w:name w:val="表 (格子)5"/>
    <w:basedOn w:val="11"/>
    <w:next w:val="5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57" w:customStyle="1">
    <w:name w:val="表 (格子)23"/>
    <w:basedOn w:val="11"/>
    <w:next w:val="5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58" w:customStyle="1">
    <w:name w:val="表 (格子)24"/>
    <w:basedOn w:val="11"/>
    <w:next w:val="5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59" w:customStyle="1">
    <w:name w:val="表 (格子)25"/>
    <w:basedOn w:val="11"/>
    <w:next w:val="5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2</Pages>
  <Words>15</Words>
  <Characters>807</Characters>
  <Application>JUST Note</Application>
  <Lines>212</Lines>
  <Paragraphs>48</Paragraphs>
  <CharactersWithSpaces>832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2019-05-07T04:32:00Z</dcterms:created>
  <dcterms:modified xsi:type="dcterms:W3CDTF">2026-03-30T06:24:44Z</dcterms:modified>
  <cp:revision>1</cp:revision>
</cp:coreProperties>
</file>