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号（第</w:t>
      </w:r>
      <w:r>
        <w:rPr>
          <w:rFonts w:hint="default" w:ascii="ＭＳ 明朝" w:hAnsi="ＭＳ 明朝"/>
        </w:rPr>
        <w:t>7</w:t>
      </w:r>
      <w:r>
        <w:rPr>
          <w:rFonts w:hint="eastAsia" w:ascii="ＭＳ 明朝" w:hAnsi="ＭＳ 明朝"/>
        </w:rPr>
        <w:t>条関係）</w:t>
      </w: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松江市樹木粉砕機等使用実績報告書</w:t>
      </w:r>
    </w:p>
    <w:p>
      <w:pPr>
        <w:pStyle w:val="0"/>
        <w:ind w:firstLine="6911" w:firstLineChars="32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（あて先）松江市長</w:t>
      </w:r>
    </w:p>
    <w:p>
      <w:pPr>
        <w:pStyle w:val="0"/>
        <w:wordWrap w:val="0"/>
        <w:autoSpaceDE w:val="0"/>
        <w:autoSpaceDN w:val="0"/>
        <w:spacing w:before="120" w:beforeLines="0" w:beforeAutospacing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　　　　　所　　　　　　　　　　　　　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651"/>
        <w:gridCol w:w="1731"/>
        <w:gridCol w:w="2692"/>
      </w:tblGrid>
      <w:tr>
        <w:trPr>
          <w:trHeight w:val="771" w:hRule="exact"/>
        </w:trPr>
        <w:tc>
          <w:tcPr>
            <w:tcW w:w="46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line="340" w:lineRule="exac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使用者</w:t>
            </w:r>
          </w:p>
        </w:tc>
        <w:tc>
          <w:tcPr>
            <w:tcW w:w="17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氏名又は団体名及び代表者氏名</w:t>
            </w:r>
          </w:p>
        </w:tc>
        <w:tc>
          <w:tcPr>
            <w:tcW w:w="26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6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松江市樹木粉砕機等貸出要綱第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条の規定により、下記のとおり報告します。</w:t>
      </w:r>
    </w:p>
    <w:p>
      <w:pPr>
        <w:pStyle w:val="0"/>
        <w:ind w:firstLine="216" w:firstLine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ind w:firstLine="216" w:firstLineChars="100"/>
        <w:rPr>
          <w:rFonts w:hint="default" w:ascii="ＭＳ 明朝" w:hAnsi="ＭＳ 明朝"/>
        </w:rPr>
      </w:pPr>
    </w:p>
    <w:tbl>
      <w:tblPr>
        <w:tblStyle w:val="11"/>
        <w:tblW w:w="91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5"/>
        <w:gridCol w:w="641"/>
        <w:gridCol w:w="1535"/>
        <w:gridCol w:w="2852"/>
        <w:gridCol w:w="2166"/>
      </w:tblGrid>
      <w:tr>
        <w:trPr>
          <w:trHeight w:val="45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使用期間</w:t>
            </w:r>
          </w:p>
        </w:tc>
        <w:tc>
          <w:tcPr>
            <w:tcW w:w="719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ind w:firstLine="432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～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月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default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）まで</w:t>
            </w:r>
          </w:p>
          <w:p>
            <w:pPr>
              <w:pStyle w:val="0"/>
              <w:adjustRightInd w:val="0"/>
              <w:ind w:firstLine="216" w:firstLineChars="100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（延べ使用時間　　　時間）</w:t>
            </w:r>
          </w:p>
        </w:tc>
      </w:tr>
      <w:tr>
        <w:trPr>
          <w:trHeight w:val="45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作業実施場所</w:t>
            </w:r>
          </w:p>
        </w:tc>
        <w:tc>
          <w:tcPr>
            <w:tcW w:w="719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松江市</w:t>
            </w:r>
          </w:p>
        </w:tc>
      </w:tr>
      <w:tr>
        <w:trPr>
          <w:trHeight w:val="407" w:hRule="atLeast"/>
        </w:trPr>
        <w:tc>
          <w:tcPr>
            <w:tcW w:w="19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点検項目</w:t>
            </w:r>
          </w:p>
        </w:tc>
        <w:tc>
          <w:tcPr>
            <w:tcW w:w="217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点検箇所</w:t>
            </w:r>
          </w:p>
        </w:tc>
        <w:tc>
          <w:tcPr>
            <w:tcW w:w="28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点検内容</w:t>
            </w:r>
          </w:p>
        </w:tc>
        <w:tc>
          <w:tcPr>
            <w:tcW w:w="216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確認欄</w:t>
            </w:r>
          </w:p>
        </w:tc>
      </w:tr>
      <w:tr>
        <w:trPr>
          <w:trHeight w:val="3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djustRightInd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樹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木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粉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砕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機</w:t>
            </w:r>
          </w:p>
        </w:tc>
        <w:tc>
          <w:tcPr>
            <w:tcW w:w="153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動力部</w:t>
            </w:r>
          </w:p>
        </w:tc>
        <w:tc>
          <w:tcPr>
            <w:tcW w:w="285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正常に作動するか</w:t>
            </w:r>
          </w:p>
        </w:tc>
        <w:tc>
          <w:tcPr>
            <w:tcW w:w="216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良　・　否</w:t>
            </w:r>
          </w:p>
        </w:tc>
      </w:tr>
      <w:tr>
        <w:trPr>
          <w:trHeight w:val="3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firstLine="1080" w:firstLineChars="500"/>
              <w:rPr>
                <w:rFonts w:hint="default" w:ascii="ＭＳ 明朝" w:hAnsi="ＭＳ 明朝"/>
              </w:rPr>
            </w:pPr>
          </w:p>
        </w:tc>
        <w:tc>
          <w:tcPr>
            <w:tcW w:w="15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粉砕部</w:t>
            </w:r>
          </w:p>
        </w:tc>
        <w:tc>
          <w:tcPr>
            <w:tcW w:w="28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正常に作動するか</w:t>
            </w:r>
          </w:p>
        </w:tc>
        <w:tc>
          <w:tcPr>
            <w:tcW w:w="21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良　・　否</w:t>
            </w:r>
          </w:p>
        </w:tc>
      </w:tr>
      <w:tr>
        <w:trPr>
          <w:trHeight w:val="3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firstLine="1080" w:firstLineChars="500"/>
              <w:rPr>
                <w:rFonts w:hint="default" w:ascii="ＭＳ 明朝" w:hAnsi="ＭＳ 明朝"/>
              </w:rPr>
            </w:pPr>
          </w:p>
        </w:tc>
        <w:tc>
          <w:tcPr>
            <w:tcW w:w="15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排出部</w:t>
            </w:r>
          </w:p>
        </w:tc>
        <w:tc>
          <w:tcPr>
            <w:tcW w:w="28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変形や詰りはないか</w:t>
            </w:r>
          </w:p>
        </w:tc>
        <w:tc>
          <w:tcPr>
            <w:tcW w:w="21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良　・　否</w:t>
            </w:r>
          </w:p>
        </w:tc>
      </w:tr>
      <w:tr>
        <w:trPr>
          <w:trHeight w:val="3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firstLine="1080" w:firstLineChars="500"/>
              <w:rPr>
                <w:rFonts w:hint="default" w:ascii="ＭＳ 明朝" w:hAnsi="ＭＳ 明朝"/>
              </w:rPr>
            </w:pPr>
          </w:p>
        </w:tc>
        <w:tc>
          <w:tcPr>
            <w:tcW w:w="153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走行部</w:t>
            </w:r>
          </w:p>
        </w:tc>
        <w:tc>
          <w:tcPr>
            <w:tcW w:w="285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正常に作動するか</w:t>
            </w:r>
          </w:p>
        </w:tc>
        <w:tc>
          <w:tcPr>
            <w:tcW w:w="216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良　・　否</w:t>
            </w:r>
          </w:p>
        </w:tc>
      </w:tr>
      <w:tr>
        <w:trPr>
          <w:trHeight w:val="3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4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ind w:firstLine="1080" w:firstLineChars="500"/>
              <w:rPr>
                <w:rFonts w:hint="default" w:ascii="ＭＳ 明朝" w:hAnsi="ＭＳ 明朝"/>
              </w:rPr>
            </w:pPr>
          </w:p>
        </w:tc>
        <w:tc>
          <w:tcPr>
            <w:tcW w:w="153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本体部分</w:t>
            </w:r>
          </w:p>
        </w:tc>
        <w:tc>
          <w:tcPr>
            <w:tcW w:w="285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傷や変形の有無</w:t>
            </w:r>
          </w:p>
        </w:tc>
        <w:tc>
          <w:tcPr>
            <w:tcW w:w="216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無　・　有</w:t>
            </w:r>
          </w:p>
        </w:tc>
      </w:tr>
      <w:tr>
        <w:trPr>
          <w:trHeight w:val="3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充電式ブロワ</w:t>
            </w:r>
          </w:p>
        </w:tc>
        <w:tc>
          <w:tcPr>
            <w:tcW w:w="28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正常に作動するか</w:t>
            </w:r>
          </w:p>
        </w:tc>
        <w:tc>
          <w:tcPr>
            <w:tcW w:w="21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良　・　否</w:t>
            </w:r>
          </w:p>
        </w:tc>
      </w:tr>
      <w:tr>
        <w:trPr>
          <w:trHeight w:val="3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NF</w:t>
            </w:r>
            <w:r>
              <w:rPr>
                <w:rFonts w:hint="eastAsia" w:ascii="ＭＳ 明朝" w:hAnsi="ＭＳ 明朝"/>
              </w:rPr>
              <w:t>ブリッジ</w:t>
            </w:r>
          </w:p>
        </w:tc>
        <w:tc>
          <w:tcPr>
            <w:tcW w:w="28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変形の有無</w:t>
            </w:r>
          </w:p>
        </w:tc>
        <w:tc>
          <w:tcPr>
            <w:tcW w:w="21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無　・　有</w:t>
            </w:r>
          </w:p>
        </w:tc>
      </w:tr>
      <w:tr>
        <w:trPr>
          <w:trHeight w:val="340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清掃</w:t>
            </w:r>
          </w:p>
        </w:tc>
        <w:tc>
          <w:tcPr>
            <w:tcW w:w="285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汚れが残っていないか</w:t>
            </w:r>
          </w:p>
        </w:tc>
        <w:tc>
          <w:tcPr>
            <w:tcW w:w="216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良　・　否</w:t>
            </w:r>
          </w:p>
        </w:tc>
      </w:tr>
      <w:tr>
        <w:trPr>
          <w:trHeight w:val="34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その他</w:t>
            </w:r>
          </w:p>
        </w:tc>
        <w:tc>
          <w:tcPr>
            <w:tcW w:w="7194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0"/>
              </w:rPr>
            </w:pPr>
            <w:r>
              <w:rPr>
                <w:rFonts w:hint="default" w:ascii="ＭＳ 明朝" w:hAnsi="ＭＳ 明朝"/>
                <w:sz w:val="20"/>
              </w:rPr>
              <w:t>※</w:t>
            </w:r>
            <w:r>
              <w:rPr>
                <w:rFonts w:hint="default" w:ascii="ＭＳ 明朝" w:hAnsi="ＭＳ 明朝"/>
                <w:sz w:val="20"/>
              </w:rPr>
              <w:t>お気づきのことがあれば記入願います。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rPr>
                <w:rFonts w:hint="default" w:ascii="ＭＳ 明朝" w:hAnsi="ＭＳ 明朝"/>
              </w:rPr>
            </w:pPr>
          </w:p>
          <w:p>
            <w:pPr>
              <w:pStyle w:val="0"/>
              <w:widowControl w:val="1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　作業前、作業中、作業後の写真を添付すること。</w:t>
      </w:r>
    </w:p>
    <w:p>
      <w:pPr>
        <w:pStyle w:val="0"/>
        <w:rPr>
          <w:rFonts w:hint="eastAsia" w:ascii="ＭＳ 明朝" w:hAnsi="ＭＳ 明朝"/>
        </w:rPr>
      </w:pPr>
    </w:p>
    <w:sectPr>
      <w:pgSz w:w="11907" w:h="16840"/>
      <w:pgMar w:top="1701" w:right="1418" w:bottom="1701" w:left="1418" w:header="851" w:footer="992" w:gutter="0"/>
      <w:cols w:space="720"/>
      <w:textDirection w:val="lrTb"/>
      <w:docGrid w:type="linesAndChars" w:linePitch="419" w:charSpace="12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8"/>
  <w:drawingGridVerticalSpacing w:val="4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 w:customStyle="1">
    <w:name w:val="見出し 1 (文字)"/>
    <w:next w:val="20"/>
    <w:link w:val="1"/>
    <w:uiPriority w:val="0"/>
    <w:rPr>
      <w:rFonts w:ascii="Arial" w:hAnsi="Arial" w:eastAsia="ＭＳ ゴシック"/>
      <w:kern w:val="2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502</TotalTime>
  <Pages>7</Pages>
  <Words>73</Words>
  <Characters>2466</Characters>
  <Application>JUST Note</Application>
  <Lines>2911</Lines>
  <Paragraphs>160</Paragraphs>
  <CharactersWithSpaces>2748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青山 賢</dc:creator>
  <cp:lastModifiedBy>青山 賢</cp:lastModifiedBy>
  <cp:lastPrinted>2022-05-27T07:50:00Z</cp:lastPrinted>
  <dcterms:created xsi:type="dcterms:W3CDTF">2023-02-14T06:58:00Z</dcterms:created>
  <dcterms:modified xsi:type="dcterms:W3CDTF">2025-04-30T02:11:20Z</dcterms:modified>
  <cp:revision>19</cp:revision>
</cp:coreProperties>
</file>