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B6B" w:rsidRPr="00363B6B" w:rsidRDefault="00363B6B" w:rsidP="00363B6B">
      <w:pPr>
        <w:jc w:val="right"/>
        <w:rPr>
          <w:rFonts w:ascii="UD デジタル 教科書体 NP-R" w:eastAsia="UD デジタル 教科書体 NP-R" w:hAnsi="Century" w:cs="Times New Roman"/>
          <w:szCs w:val="24"/>
          <w:bdr w:val="single" w:sz="4" w:space="0" w:color="auto" w:frame="1"/>
        </w:rPr>
      </w:pPr>
      <w:r w:rsidRPr="00363B6B">
        <w:rPr>
          <w:rFonts w:ascii="UD デジタル 教科書体 NP-R" w:eastAsia="UD デジタル 教科書体 NP-R" w:hAnsi="Century" w:cs="Times New Roman" w:hint="eastAsia"/>
          <w:szCs w:val="24"/>
        </w:rPr>
        <w:t>（様式３）</w:t>
      </w:r>
    </w:p>
    <w:p w:rsidR="00363B6B" w:rsidRPr="00363B6B" w:rsidRDefault="00363B6B" w:rsidP="00363B6B">
      <w:pPr>
        <w:jc w:val="right"/>
        <w:rPr>
          <w:rFonts w:ascii="UD デジタル 教科書体 NP-R" w:eastAsia="UD デジタル 教科書体 NP-R" w:hAnsi="Century" w:cs="Times New Roman"/>
          <w:szCs w:val="24"/>
          <w:bdr w:val="single" w:sz="4" w:space="0" w:color="auto" w:frame="1"/>
        </w:rPr>
      </w:pPr>
    </w:p>
    <w:p w:rsidR="00363B6B" w:rsidRPr="00363B6B" w:rsidRDefault="00363B6B" w:rsidP="00363B6B">
      <w:pPr>
        <w:spacing w:before="240" w:after="120"/>
        <w:jc w:val="center"/>
        <w:outlineLvl w:val="0"/>
        <w:rPr>
          <w:rFonts w:ascii="UD デジタル 教科書体 NP-R" w:eastAsia="UD デジタル 教科書体 NP-R" w:hAnsiTheme="majorHAnsi" w:cstheme="majorBidi"/>
          <w:sz w:val="32"/>
          <w:szCs w:val="32"/>
        </w:rPr>
      </w:pPr>
      <w:r w:rsidRPr="00363B6B">
        <w:rPr>
          <w:rFonts w:ascii="UD デジタル 教科書体 NP-R" w:eastAsia="UD デジタル 教科書体 NP-R" w:hAnsiTheme="majorHAnsi" w:cstheme="majorBidi" w:hint="eastAsia"/>
          <w:sz w:val="32"/>
          <w:szCs w:val="32"/>
        </w:rPr>
        <w:t>誓　　約　　書</w:t>
      </w:r>
    </w:p>
    <w:p w:rsidR="00363B6B" w:rsidRPr="00363B6B" w:rsidRDefault="00363B6B" w:rsidP="00363B6B">
      <w:pPr>
        <w:autoSpaceDE w:val="0"/>
        <w:autoSpaceDN w:val="0"/>
        <w:rPr>
          <w:rFonts w:ascii="UD デジタル 教科書体 NP-R" w:eastAsia="UD デジタル 教科書体 NP-R" w:hAnsi="Century" w:cs="Times New Roman"/>
          <w:sz w:val="22"/>
          <w:szCs w:val="24"/>
        </w:rPr>
      </w:pPr>
    </w:p>
    <w:p w:rsidR="00363B6B" w:rsidRPr="00363B6B" w:rsidRDefault="0042363B" w:rsidP="00363B6B">
      <w:pPr>
        <w:autoSpaceDE w:val="0"/>
        <w:autoSpaceDN w:val="0"/>
        <w:jc w:val="right"/>
        <w:rPr>
          <w:rFonts w:ascii="UD デジタル 教科書体 NP-R" w:eastAsia="UD デジタル 教科書体 NP-R" w:hAnsi="Century" w:cs="Times New Roman"/>
          <w:sz w:val="22"/>
          <w:szCs w:val="24"/>
        </w:rPr>
      </w:pPr>
      <w:r>
        <w:rPr>
          <w:rFonts w:ascii="UD デジタル 教科書体 NP-R" w:eastAsia="UD デジタル 教科書体 NP-R" w:hAnsi="Century" w:cs="Times New Roman" w:hint="eastAsia"/>
          <w:sz w:val="22"/>
          <w:szCs w:val="24"/>
        </w:rPr>
        <w:t xml:space="preserve">　　　令和６</w:t>
      </w:r>
      <w:r w:rsidR="00363B6B" w:rsidRPr="00363B6B">
        <w:rPr>
          <w:rFonts w:ascii="UD デジタル 教科書体 NP-R" w:eastAsia="UD デジタル 教科書体 NP-R" w:hAnsi="Century" w:cs="Times New Roman" w:hint="eastAsia"/>
          <w:sz w:val="22"/>
          <w:szCs w:val="24"/>
        </w:rPr>
        <w:t>年　　月　　日</w:t>
      </w:r>
    </w:p>
    <w:p w:rsidR="00363B6B" w:rsidRPr="00363B6B" w:rsidRDefault="00363B6B" w:rsidP="00363B6B">
      <w:pPr>
        <w:autoSpaceDE w:val="0"/>
        <w:autoSpaceDN w:val="0"/>
        <w:rPr>
          <w:rFonts w:ascii="UD デジタル 教科書体 NP-R" w:eastAsia="UD デジタル 教科書体 NP-R" w:hAnsi="Century" w:cs="Times New Roman"/>
          <w:sz w:val="22"/>
          <w:szCs w:val="24"/>
        </w:rPr>
      </w:pPr>
    </w:p>
    <w:p w:rsidR="00363B6B" w:rsidRPr="00363B6B" w:rsidRDefault="00363B6B" w:rsidP="00363B6B">
      <w:pPr>
        <w:autoSpaceDE w:val="0"/>
        <w:autoSpaceDN w:val="0"/>
        <w:rPr>
          <w:rFonts w:ascii="UD デジタル 教科書体 NP-R" w:eastAsia="UD デジタル 教科書体 NP-R" w:hAnsi="Century" w:cs="Times New Roman"/>
          <w:sz w:val="22"/>
          <w:szCs w:val="24"/>
        </w:rPr>
      </w:pPr>
      <w:r w:rsidRPr="00363B6B">
        <w:rPr>
          <w:rFonts w:ascii="UD デジタル 教科書体 NP-R" w:eastAsia="UD デジタル 教科書体 NP-R" w:hAnsi="Century" w:cs="Times New Roman" w:hint="eastAsia"/>
          <w:sz w:val="22"/>
          <w:szCs w:val="24"/>
        </w:rPr>
        <w:t>松江市長　　あて</w:t>
      </w:r>
    </w:p>
    <w:p w:rsidR="00363B6B" w:rsidRPr="00363B6B" w:rsidRDefault="00363B6B" w:rsidP="00363B6B">
      <w:pPr>
        <w:autoSpaceDE w:val="0"/>
        <w:autoSpaceDN w:val="0"/>
        <w:ind w:firstLineChars="1700" w:firstLine="3740"/>
        <w:rPr>
          <w:rFonts w:ascii="UD デジタル 教科書体 NP-R" w:eastAsia="UD デジタル 教科書体 NP-R" w:hAnsi="Century" w:cs="Times New Roman"/>
          <w:sz w:val="22"/>
          <w:szCs w:val="24"/>
        </w:rPr>
      </w:pPr>
      <w:r>
        <w:rPr>
          <w:rFonts w:ascii="UD デジタル 教科書体 NP-R" w:eastAsia="UD デジタル 教科書体 NP-R" w:hAnsi="Century" w:cs="Times New Roman" w:hint="eastAsia"/>
          <w:sz w:val="22"/>
          <w:szCs w:val="24"/>
        </w:rPr>
        <w:t xml:space="preserve">申　</w:t>
      </w:r>
      <w:r w:rsidRPr="00363B6B">
        <w:rPr>
          <w:rFonts w:ascii="UD デジタル 教科書体 NP-R" w:eastAsia="UD デジタル 教科書体 NP-R" w:hAnsi="Century" w:cs="Times New Roman" w:hint="eastAsia"/>
          <w:sz w:val="22"/>
          <w:szCs w:val="24"/>
        </w:rPr>
        <w:t>込</w:t>
      </w:r>
      <w:r>
        <w:rPr>
          <w:rFonts w:ascii="UD デジタル 教科書体 NP-R" w:eastAsia="UD デジタル 教科書体 NP-R" w:hAnsi="Century" w:cs="Times New Roman" w:hint="eastAsia"/>
          <w:sz w:val="22"/>
          <w:szCs w:val="24"/>
        </w:rPr>
        <w:t xml:space="preserve">　</w:t>
      </w:r>
      <w:r w:rsidRPr="00363B6B">
        <w:rPr>
          <w:rFonts w:ascii="UD デジタル 教科書体 NP-R" w:eastAsia="UD デジタル 教科書体 NP-R" w:hAnsi="Century" w:cs="Times New Roman" w:hint="eastAsia"/>
          <w:sz w:val="22"/>
          <w:szCs w:val="24"/>
        </w:rPr>
        <w:t>者</w:t>
      </w:r>
    </w:p>
    <w:p w:rsidR="00363B6B" w:rsidRPr="00603E22" w:rsidRDefault="00363B6B" w:rsidP="00363B6B">
      <w:pPr>
        <w:autoSpaceDE w:val="0"/>
        <w:autoSpaceDN w:val="0"/>
        <w:ind w:firstLineChars="1900" w:firstLine="4180"/>
        <w:rPr>
          <w:rFonts w:ascii="UD デジタル 教科書体 NP-R" w:eastAsia="UD デジタル 教科書体 NP-R" w:hAnsi="Century" w:cs="Times New Roman"/>
          <w:sz w:val="22"/>
          <w:szCs w:val="24"/>
        </w:rPr>
      </w:pPr>
      <w:r w:rsidRPr="00603E22">
        <w:rPr>
          <w:rFonts w:ascii="UD デジタル 教科書体 NP-R" w:eastAsia="UD デジタル 教科書体 NP-R" w:hAnsi="Century" w:cs="Times New Roman" w:hint="eastAsia"/>
          <w:sz w:val="22"/>
          <w:szCs w:val="24"/>
        </w:rPr>
        <w:t xml:space="preserve">所在地　　　　　　　　　　　　　　　　</w:t>
      </w:r>
    </w:p>
    <w:p w:rsidR="00363B6B" w:rsidRPr="00603E22" w:rsidRDefault="00363B6B" w:rsidP="00363B6B">
      <w:pPr>
        <w:autoSpaceDE w:val="0"/>
        <w:autoSpaceDN w:val="0"/>
        <w:ind w:firstLineChars="1900" w:firstLine="4180"/>
        <w:rPr>
          <w:rFonts w:ascii="UD デジタル 教科書体 NP-R" w:eastAsia="UD デジタル 教科書体 NP-R" w:hAnsi="Century" w:cs="Times New Roman"/>
          <w:sz w:val="22"/>
          <w:szCs w:val="24"/>
        </w:rPr>
      </w:pPr>
      <w:r w:rsidRPr="00603E22">
        <w:rPr>
          <w:rFonts w:ascii="UD デジタル 教科書体 NP-R" w:eastAsia="UD デジタル 教科書体 NP-R" w:hAnsi="Century" w:cs="Times New Roman" w:hint="eastAsia"/>
          <w:sz w:val="22"/>
          <w:szCs w:val="24"/>
        </w:rPr>
        <w:t xml:space="preserve">名　称　　　　　　　　　　　　　　　　</w:t>
      </w:r>
    </w:p>
    <w:p w:rsidR="0048632A" w:rsidRPr="00363B6B" w:rsidRDefault="00363B6B" w:rsidP="0048632A">
      <w:pPr>
        <w:autoSpaceDE w:val="0"/>
        <w:autoSpaceDN w:val="0"/>
        <w:ind w:firstLineChars="1900" w:firstLine="4180"/>
        <w:rPr>
          <w:rFonts w:ascii="UD デジタル 教科書体 NP-R" w:eastAsia="UD デジタル 教科書体 NP-R" w:hAnsi="Century" w:cs="Times New Roman"/>
          <w:sz w:val="22"/>
          <w:szCs w:val="24"/>
          <w:u w:val="single"/>
        </w:rPr>
      </w:pPr>
      <w:r w:rsidRPr="00603E22">
        <w:rPr>
          <w:rFonts w:ascii="UD デジタル 教科書体 NP-R" w:eastAsia="UD デジタル 教科書体 NP-R" w:hAnsi="Century" w:cs="Times New Roman" w:hint="eastAsia"/>
          <w:sz w:val="22"/>
          <w:szCs w:val="24"/>
        </w:rPr>
        <w:t xml:space="preserve">代表者　　　　　　　　　　　　</w:t>
      </w:r>
      <w:r w:rsidR="0048632A" w:rsidRPr="00603E22">
        <w:rPr>
          <w:rFonts w:ascii="UD デジタル 教科書体 NP-R" w:eastAsia="UD デジタル 教科書体 NP-R" w:hAnsi="Century" w:cs="Times New Roman" w:hint="eastAsia"/>
          <w:sz w:val="22"/>
          <w:szCs w:val="24"/>
        </w:rPr>
        <w:t xml:space="preserve">　　</w:t>
      </w:r>
      <w:r w:rsidRPr="00603E22">
        <w:rPr>
          <w:rFonts w:ascii="UD デジタル 教科書体 NP-R" w:eastAsia="UD デジタル 教科書体 NP-R" w:hAnsi="Century" w:cs="Times New Roman" w:hint="eastAsia"/>
          <w:sz w:val="22"/>
          <w:szCs w:val="24"/>
        </w:rPr>
        <w:t xml:space="preserve">　</w:t>
      </w:r>
      <w:r w:rsidR="0048632A" w:rsidRPr="0048632A">
        <w:rPr>
          <w:rFonts w:ascii="UD デジタル 教科書体 NP-R" w:eastAsia="UD デジタル 教科書体 NP-R" w:hAnsi="Century" w:cs="Times New Roman" w:hint="eastAsia"/>
          <w:sz w:val="22"/>
          <w:szCs w:val="24"/>
        </w:rPr>
        <w:t>印</w:t>
      </w:r>
    </w:p>
    <w:p w:rsidR="00363B6B" w:rsidRPr="00363B6B" w:rsidRDefault="00363B6B" w:rsidP="00363B6B">
      <w:pPr>
        <w:autoSpaceDE w:val="0"/>
        <w:autoSpaceDN w:val="0"/>
        <w:rPr>
          <w:rFonts w:ascii="UD デジタル 教科書体 NP-R" w:eastAsia="UD デジタル 教科書体 NP-R" w:hAnsi="Century" w:cs="Times New Roman"/>
          <w:sz w:val="22"/>
          <w:szCs w:val="24"/>
        </w:rPr>
      </w:pPr>
    </w:p>
    <w:p w:rsidR="00363B6B" w:rsidRPr="00363B6B" w:rsidRDefault="00363B6B" w:rsidP="00363B6B">
      <w:pPr>
        <w:autoSpaceDE w:val="0"/>
        <w:autoSpaceDN w:val="0"/>
        <w:adjustRightInd w:val="0"/>
        <w:ind w:firstLineChars="100" w:firstLine="220"/>
        <w:rPr>
          <w:rFonts w:ascii="UD デジタル 教科書体 NP-R" w:eastAsia="UD デジタル 教科書体 NP-R" w:hAnsi="Century" w:cs="Times New Roman"/>
          <w:szCs w:val="21"/>
        </w:rPr>
      </w:pPr>
      <w:r>
        <w:rPr>
          <w:rFonts w:ascii="UD デジタル 教科書体 NP-R" w:eastAsia="UD デジタル 教科書体 NP-R" w:hAnsi="Century" w:cs="Times New Roman" w:hint="eastAsia"/>
          <w:sz w:val="22"/>
        </w:rPr>
        <w:t>「松江の文化力体験推進事業」業務委託</w:t>
      </w:r>
      <w:r w:rsidRPr="00363B6B">
        <w:rPr>
          <w:rFonts w:ascii="UD デジタル 教科書体 NP-R" w:eastAsia="UD デジタル 教科書体 NP-R" w:hAnsi="Century" w:cs="Times New Roman" w:hint="eastAsia"/>
          <w:szCs w:val="21"/>
        </w:rPr>
        <w:t>公募型プロポーザルへの参加</w:t>
      </w:r>
      <w:r w:rsidRPr="00363B6B">
        <w:rPr>
          <w:rFonts w:ascii="UD デジタル 教科書体 NP-R" w:eastAsia="UD デジタル 教科書体 NP-R" w:hAnsi="Century" w:cs="ＭＳ明朝" w:hint="eastAsia"/>
          <w:kern w:val="0"/>
          <w:szCs w:val="21"/>
        </w:rPr>
        <w:t>に当たり、下記の事項及び提出書類の内容について事実に相違ないことを誓約します。</w:t>
      </w:r>
    </w:p>
    <w:p w:rsidR="00363B6B" w:rsidRPr="00363B6B" w:rsidRDefault="00363B6B" w:rsidP="00363B6B">
      <w:pPr>
        <w:autoSpaceDE w:val="0"/>
        <w:autoSpaceDN w:val="0"/>
        <w:adjustRightInd w:val="0"/>
        <w:ind w:firstLineChars="100" w:firstLine="210"/>
        <w:rPr>
          <w:rFonts w:ascii="UD デジタル 教科書体 NP-R" w:eastAsia="UD デジタル 教科書体 NP-R" w:hAnsi="Century" w:cs="Times New Roman"/>
          <w:szCs w:val="21"/>
        </w:rPr>
      </w:pPr>
      <w:r w:rsidRPr="00363B6B">
        <w:rPr>
          <w:rFonts w:ascii="UD デジタル 教科書体 NP-R" w:eastAsia="UD デジタル 教科書体 NP-R" w:hAnsi="Century" w:cs="Times New Roman" w:hint="eastAsia"/>
          <w:szCs w:val="21"/>
        </w:rPr>
        <w:t>後日誓約した内容に違反する事実が判明した場合、もしくは応募受付後、審査・選定までの間に誓約した内容に違反した場合は、無効又は失格とされても異議を申し立てません。</w:t>
      </w:r>
    </w:p>
    <w:p w:rsidR="00363B6B" w:rsidRPr="00363B6B" w:rsidRDefault="00363B6B" w:rsidP="00363B6B">
      <w:pPr>
        <w:autoSpaceDE w:val="0"/>
        <w:autoSpaceDN w:val="0"/>
        <w:adjustRightInd w:val="0"/>
        <w:ind w:firstLineChars="100" w:firstLine="210"/>
        <w:rPr>
          <w:rFonts w:ascii="UD デジタル 教科書体 NP-R" w:eastAsia="UD デジタル 教科書体 NP-R" w:hAnsi="Century" w:cs="Times New Roman"/>
          <w:szCs w:val="21"/>
        </w:rPr>
      </w:pPr>
    </w:p>
    <w:p w:rsidR="00363B6B" w:rsidRPr="00363B6B" w:rsidRDefault="00363B6B" w:rsidP="005B1B6D">
      <w:pPr>
        <w:jc w:val="center"/>
        <w:rPr>
          <w:rFonts w:ascii="UD デジタル 教科書体 NP-R" w:eastAsia="UD デジタル 教科書体 NP-R" w:hAnsi="Century" w:cs="Times New Roman"/>
          <w:szCs w:val="21"/>
        </w:rPr>
      </w:pPr>
      <w:r w:rsidRPr="00363B6B">
        <w:rPr>
          <w:rFonts w:ascii="UD デジタル 教科書体 NP-R" w:eastAsia="UD デジタル 教科書体 NP-R" w:hAnsi="Century" w:cs="Times New Roman" w:hint="eastAsia"/>
          <w:szCs w:val="21"/>
        </w:rPr>
        <w:t>記</w:t>
      </w:r>
    </w:p>
    <w:p w:rsidR="005B1B6D" w:rsidRPr="0054603E" w:rsidRDefault="005B1B6D" w:rsidP="005B1B6D">
      <w:pPr>
        <w:widowControl/>
        <w:spacing w:line="380" w:lineRule="exact"/>
        <w:ind w:leftChars="209" w:left="439"/>
        <w:rPr>
          <w:rFonts w:ascii="UD デジタル 教科書体 NK-R" w:eastAsia="UD デジタル 教科書体 NK-R" w:hAnsi="BIZ UDPゴシック" w:cs="Times New Roman"/>
          <w:color w:val="000000" w:themeColor="text1"/>
        </w:rPr>
      </w:pPr>
      <w:r w:rsidRPr="0054603E">
        <w:rPr>
          <w:rFonts w:ascii="UD デジタル 教科書体 NK-R" w:eastAsia="UD デジタル 教科書体 NK-R" w:hAnsi="BIZ UDPゴシック" w:cs="Times New Roman" w:hint="eastAsia"/>
          <w:color w:val="000000" w:themeColor="text1"/>
        </w:rPr>
        <w:t>（１）令和４・５・６年度松江市競争入札参加資格を有していること。</w:t>
      </w:r>
      <w:bookmarkStart w:id="0" w:name="_GoBack"/>
      <w:bookmarkEnd w:id="0"/>
    </w:p>
    <w:p w:rsidR="005B1B6D" w:rsidRPr="0054603E" w:rsidRDefault="005B1B6D" w:rsidP="005B1B6D">
      <w:pPr>
        <w:widowControl/>
        <w:spacing w:line="380" w:lineRule="exact"/>
        <w:ind w:leftChars="209" w:left="439"/>
        <w:rPr>
          <w:rFonts w:ascii="UD デジタル 教科書体 NK-R" w:eastAsia="UD デジタル 教科書体 NK-R" w:hAnsi="BIZ UDPゴシック" w:cs="Times New Roman"/>
          <w:color w:val="000000" w:themeColor="text1"/>
        </w:rPr>
      </w:pPr>
      <w:r w:rsidRPr="0054603E">
        <w:rPr>
          <w:rFonts w:ascii="UD デジタル 教科書体 NK-R" w:eastAsia="UD デジタル 教科書体 NK-R" w:hAnsi="BIZ UDPゴシック" w:cs="Times New Roman" w:hint="eastAsia"/>
          <w:color w:val="000000" w:themeColor="text1"/>
        </w:rPr>
        <w:t>(2)松江市内に本社、支店または営業所等を有していること。</w:t>
      </w:r>
    </w:p>
    <w:p w:rsidR="005B1B6D" w:rsidRPr="0054603E" w:rsidRDefault="005B1B6D" w:rsidP="005B1B6D">
      <w:pPr>
        <w:widowControl/>
        <w:spacing w:line="380" w:lineRule="exact"/>
        <w:ind w:leftChars="209" w:left="439"/>
        <w:rPr>
          <w:rFonts w:ascii="UD デジタル 教科書体 NK-R" w:eastAsia="UD デジタル 教科書体 NK-R" w:hAnsi="BIZ UDPゴシック" w:cs="Times New Roman"/>
          <w:color w:val="000000" w:themeColor="text1"/>
        </w:rPr>
      </w:pPr>
      <w:r w:rsidRPr="0054603E">
        <w:rPr>
          <w:rFonts w:ascii="UD デジタル 教科書体 NK-R" w:eastAsia="UD デジタル 教科書体 NK-R" w:hAnsi="BIZ UDPゴシック" w:cs="Times New Roman" w:hint="eastAsia"/>
          <w:color w:val="000000" w:themeColor="text1"/>
        </w:rPr>
        <w:t>（3）松江市による指名停止を受けていないこと。</w:t>
      </w:r>
    </w:p>
    <w:p w:rsidR="005B1B6D" w:rsidRPr="0054603E" w:rsidRDefault="005B1B6D" w:rsidP="005B1B6D">
      <w:pPr>
        <w:widowControl/>
        <w:spacing w:line="380" w:lineRule="exact"/>
        <w:ind w:leftChars="209" w:left="439"/>
        <w:rPr>
          <w:rFonts w:ascii="UD デジタル 教科書体 NK-R" w:eastAsia="UD デジタル 教科書体 NK-R" w:hAnsi="BIZ UDPゴシック" w:cs="Times New Roman"/>
          <w:color w:val="000000" w:themeColor="text1"/>
        </w:rPr>
      </w:pPr>
      <w:r w:rsidRPr="0054603E">
        <w:rPr>
          <w:rFonts w:ascii="UD デジタル 教科書体 NK-R" w:eastAsia="UD デジタル 教科書体 NK-R" w:hAnsi="BIZ UDPゴシック" w:cs="Times New Roman" w:hint="eastAsia"/>
          <w:color w:val="000000" w:themeColor="text1"/>
        </w:rPr>
        <w:t>（4）地方自治法施行令（昭和２２年政令第１６号）第１６７条の４の規定に該当しないこと。</w:t>
      </w:r>
    </w:p>
    <w:p w:rsidR="005B1B6D" w:rsidRPr="0054603E" w:rsidRDefault="005B1B6D" w:rsidP="005B1B6D">
      <w:pPr>
        <w:widowControl/>
        <w:spacing w:line="380" w:lineRule="exact"/>
        <w:ind w:leftChars="209" w:left="859" w:hangingChars="200" w:hanging="420"/>
        <w:rPr>
          <w:rFonts w:ascii="UD デジタル 教科書体 NK-R" w:eastAsia="UD デジタル 教科書体 NK-R" w:hAnsi="BIZ UDPゴシック" w:cs="Times New Roman"/>
          <w:color w:val="000000" w:themeColor="text1"/>
        </w:rPr>
      </w:pPr>
      <w:r w:rsidRPr="0054603E">
        <w:rPr>
          <w:rFonts w:ascii="UD デジタル 教科書体 NK-R" w:eastAsia="UD デジタル 教科書体 NK-R" w:hAnsi="BIZ UDPゴシック" w:cs="Times New Roman" w:hint="eastAsia"/>
          <w:color w:val="000000" w:themeColor="text1"/>
        </w:rPr>
        <w:t>（5）会社更生法（平成１４年法律第１５４号）に基づく更生手続き開始の申し立て又は民事再生法（平成１１年法律第２２５号）に基づく再生開始手続き開始の申立てがなされていないこと。</w:t>
      </w:r>
    </w:p>
    <w:p w:rsidR="005B1B6D" w:rsidRPr="0054603E" w:rsidRDefault="005B1B6D" w:rsidP="005B1B6D">
      <w:pPr>
        <w:widowControl/>
        <w:spacing w:line="380" w:lineRule="exact"/>
        <w:ind w:leftChars="200" w:left="840" w:hangingChars="200" w:hanging="420"/>
        <w:rPr>
          <w:rFonts w:ascii="UD デジタル 教科書体 NK-R" w:eastAsia="UD デジタル 教科書体 NK-R" w:hAnsi="BIZ UDPゴシック" w:cs="Times New Roman"/>
          <w:color w:val="000000" w:themeColor="text1"/>
        </w:rPr>
      </w:pPr>
      <w:r w:rsidRPr="0054603E">
        <w:rPr>
          <w:rFonts w:ascii="UD デジタル 教科書体 NK-R" w:eastAsia="UD デジタル 教科書体 NK-R" w:hAnsi="BIZ UDPゴシック" w:cs="Times New Roman" w:hint="eastAsia"/>
          <w:color w:val="000000" w:themeColor="text1"/>
        </w:rPr>
        <w:t>（6）暴力団員による不当な行為の防止等に関する法律（平成３年法律第77号）第2条第2号に規定する暴力団又は第2条第6号に規定する暴力団員が経営に関与していないこと。</w:t>
      </w:r>
    </w:p>
    <w:p w:rsidR="00363B6B" w:rsidRPr="005B1B6D" w:rsidRDefault="005B1B6D" w:rsidP="005B1B6D">
      <w:pPr>
        <w:autoSpaceDE w:val="0"/>
        <w:autoSpaceDN w:val="0"/>
        <w:ind w:leftChars="100" w:left="420" w:hangingChars="100" w:hanging="210"/>
        <w:jc w:val="right"/>
        <w:rPr>
          <w:rFonts w:ascii="UD デジタル 教科書体 NK-R" w:eastAsia="UD デジタル 教科書体 NK-R" w:hAnsi="Century" w:cs="Times New Roman"/>
          <w:szCs w:val="21"/>
        </w:rPr>
      </w:pPr>
      <w:r>
        <w:rPr>
          <w:rFonts w:ascii="UD デジタル 教科書体 NK-R" w:eastAsia="UD デジタル 教科書体 NK-R" w:hAnsi="Century" w:cs="Times New Roman" w:hint="eastAsia"/>
          <w:szCs w:val="21"/>
        </w:rPr>
        <w:t>以　　上</w:t>
      </w:r>
    </w:p>
    <w:p w:rsidR="006335F7" w:rsidRPr="00363B6B" w:rsidRDefault="006335F7"/>
    <w:sectPr w:rsidR="006335F7" w:rsidRPr="00363B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B6B" w:rsidRDefault="00363B6B" w:rsidP="00363B6B">
      <w:r>
        <w:separator/>
      </w:r>
    </w:p>
  </w:endnote>
  <w:endnote w:type="continuationSeparator" w:id="0">
    <w:p w:rsidR="00363B6B" w:rsidRDefault="00363B6B" w:rsidP="00363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B6B" w:rsidRDefault="00363B6B" w:rsidP="00363B6B">
      <w:r>
        <w:separator/>
      </w:r>
    </w:p>
  </w:footnote>
  <w:footnote w:type="continuationSeparator" w:id="0">
    <w:p w:rsidR="00363B6B" w:rsidRDefault="00363B6B" w:rsidP="00363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5C"/>
    <w:rsid w:val="000D3F64"/>
    <w:rsid w:val="002672E5"/>
    <w:rsid w:val="00280579"/>
    <w:rsid w:val="00363B6B"/>
    <w:rsid w:val="0042363B"/>
    <w:rsid w:val="0048632A"/>
    <w:rsid w:val="004D0A02"/>
    <w:rsid w:val="0054603E"/>
    <w:rsid w:val="005B1B6D"/>
    <w:rsid w:val="005B7125"/>
    <w:rsid w:val="00603E22"/>
    <w:rsid w:val="006335F7"/>
    <w:rsid w:val="006B7065"/>
    <w:rsid w:val="008A683D"/>
    <w:rsid w:val="008B18D6"/>
    <w:rsid w:val="008C219C"/>
    <w:rsid w:val="009A5C64"/>
    <w:rsid w:val="00A220F1"/>
    <w:rsid w:val="00A26B5C"/>
    <w:rsid w:val="00A9574E"/>
    <w:rsid w:val="00B07EA9"/>
    <w:rsid w:val="00BD0AED"/>
    <w:rsid w:val="00C94788"/>
    <w:rsid w:val="00D05744"/>
    <w:rsid w:val="00D55C28"/>
    <w:rsid w:val="00DA3F44"/>
    <w:rsid w:val="00E33FD4"/>
    <w:rsid w:val="00FF7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821E1"/>
  <w15:chartTrackingRefBased/>
  <w15:docId w15:val="{361DC772-73D8-4E38-AA7F-13F0BF06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B6B"/>
    <w:pPr>
      <w:tabs>
        <w:tab w:val="center" w:pos="4252"/>
        <w:tab w:val="right" w:pos="8504"/>
      </w:tabs>
      <w:snapToGrid w:val="0"/>
    </w:pPr>
  </w:style>
  <w:style w:type="character" w:customStyle="1" w:styleId="a4">
    <w:name w:val="ヘッダー (文字)"/>
    <w:basedOn w:val="a0"/>
    <w:link w:val="a3"/>
    <w:uiPriority w:val="99"/>
    <w:rsid w:val="00363B6B"/>
  </w:style>
  <w:style w:type="paragraph" w:styleId="a5">
    <w:name w:val="footer"/>
    <w:basedOn w:val="a"/>
    <w:link w:val="a6"/>
    <w:uiPriority w:val="99"/>
    <w:unhideWhenUsed/>
    <w:rsid w:val="00363B6B"/>
    <w:pPr>
      <w:tabs>
        <w:tab w:val="center" w:pos="4252"/>
        <w:tab w:val="right" w:pos="8504"/>
      </w:tabs>
      <w:snapToGrid w:val="0"/>
    </w:pPr>
  </w:style>
  <w:style w:type="character" w:customStyle="1" w:styleId="a6">
    <w:name w:val="フッター (文字)"/>
    <w:basedOn w:val="a0"/>
    <w:link w:val="a5"/>
    <w:uiPriority w:val="99"/>
    <w:rsid w:val="00363B6B"/>
  </w:style>
  <w:style w:type="character" w:styleId="a7">
    <w:name w:val="Placeholder Text"/>
    <w:basedOn w:val="a0"/>
    <w:uiPriority w:val="99"/>
    <w:semiHidden/>
    <w:rsid w:val="00FF78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M428admin</dc:creator>
  <cp:keywords/>
  <dc:description/>
  <cp:lastModifiedBy>Windows ユーザー</cp:lastModifiedBy>
  <cp:revision>11</cp:revision>
  <dcterms:created xsi:type="dcterms:W3CDTF">2022-05-16T05:09:00Z</dcterms:created>
  <dcterms:modified xsi:type="dcterms:W3CDTF">2024-04-22T06:27:00Z</dcterms:modified>
</cp:coreProperties>
</file>