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私は、松江歴史館企画展「意東焼」図録製作業務委託プロポーザルについて、参加意思表明書兼誓約書を提出し参加を申し込みましたが、参加を辞退しますので届け出ます。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141</Characters>
  <Application>JUST Note</Application>
  <Lines>25</Lines>
  <Paragraphs>13</Paragraphs>
  <CharactersWithSpaces>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大多和　弥生</cp:lastModifiedBy>
  <cp:lastPrinted>2019-08-05T04:48:00Z</cp:lastPrinted>
  <dcterms:created xsi:type="dcterms:W3CDTF">2016-12-17T04:34:00Z</dcterms:created>
  <dcterms:modified xsi:type="dcterms:W3CDTF">2025-11-07T06:42:14Z</dcterms:modified>
  <cp:revision>36</cp:revision>
</cp:coreProperties>
</file>