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1"/>
        <w:outlineLvl w:val="0"/>
        <w:rPr>
          <w:rFonts w:hint="eastAsia" w:ascii="HGSｺﾞｼｯｸM" w:hAnsi="HGSｺﾞｼｯｸM" w:eastAsia="HGSｺﾞｼｯｸM"/>
          <w:sz w:val="24"/>
        </w:rPr>
      </w:pPr>
      <w:r>
        <w:rPr>
          <w:rFonts w:hint="eastAsia" w:ascii="HGSｺﾞｼｯｸM" w:hAnsi="HGSｺﾞｼｯｸM" w:eastAsia="HGSｺﾞｼｯｸM"/>
          <w:sz w:val="24"/>
        </w:rPr>
        <w:t>様式４</w:t>
      </w:r>
    </w:p>
    <w:p>
      <w:pPr>
        <w:pStyle w:val="0"/>
        <w:rPr>
          <w:rFonts w:hint="eastAsia" w:ascii="HGSｺﾞｼｯｸM" w:hAnsi="HGSｺﾞｼｯｸM" w:eastAsia="HGSｺﾞｼｯｸM"/>
          <w:b w:val="1"/>
          <w:sz w:val="24"/>
        </w:rPr>
      </w:pPr>
    </w:p>
    <w:p>
      <w:pPr>
        <w:pStyle w:val="0"/>
        <w:jc w:val="center"/>
        <w:rPr>
          <w:rFonts w:hint="eastAsia" w:ascii="HGSｺﾞｼｯｸM" w:hAnsi="HGSｺﾞｼｯｸM" w:eastAsia="HGSｺﾞｼｯｸM"/>
          <w:b w:val="1"/>
          <w:sz w:val="24"/>
        </w:rPr>
      </w:pPr>
      <w:r>
        <w:rPr>
          <w:rFonts w:hint="eastAsia" w:ascii="HGSｺﾞｼｯｸM" w:hAnsi="HGSｺﾞｼｯｸM" w:eastAsia="HGSｺﾞｼｯｸM"/>
          <w:b w:val="1"/>
          <w:sz w:val="24"/>
        </w:rPr>
        <w:t>&lt;</w:t>
      </w:r>
      <w:r>
        <w:rPr>
          <w:rFonts w:hint="eastAsia" w:ascii="HGSｺﾞｼｯｸM" w:hAnsi="HGSｺﾞｼｯｸM" w:eastAsia="HGSｺﾞｼｯｸM"/>
          <w:b w:val="1"/>
          <w:sz w:val="24"/>
        </w:rPr>
        <w:t>松江市斎場に関するサウンディング型市場調査</w:t>
      </w:r>
      <w:r>
        <w:rPr>
          <w:rFonts w:hint="eastAsia" w:ascii="HGSｺﾞｼｯｸM" w:hAnsi="HGSｺﾞｼｯｸM" w:eastAsia="HGSｺﾞｼｯｸM"/>
          <w:b w:val="1"/>
          <w:sz w:val="24"/>
        </w:rPr>
        <w:t>&gt;</w:t>
      </w:r>
    </w:p>
    <w:p>
      <w:pPr>
        <w:pStyle w:val="0"/>
        <w:jc w:val="center"/>
        <w:rPr>
          <w:rFonts w:hint="eastAsia" w:ascii="HGSｺﾞｼｯｸM" w:hAnsi="HGSｺﾞｼｯｸM" w:eastAsia="HGSｺﾞｼｯｸM"/>
          <w:b w:val="1"/>
          <w:sz w:val="24"/>
        </w:rPr>
      </w:pPr>
      <w:r>
        <w:rPr>
          <w:rFonts w:hint="eastAsia" w:ascii="HGSｺﾞｼｯｸM" w:hAnsi="HGSｺﾞｼｯｸM" w:eastAsia="HGSｺﾞｼｯｸM"/>
          <w:b w:val="1"/>
          <w:sz w:val="24"/>
        </w:rPr>
        <w:t>提案書</w:t>
      </w:r>
    </w:p>
    <w:p>
      <w:pPr>
        <w:pStyle w:val="0"/>
        <w:jc w:val="right"/>
        <w:rPr>
          <w:rFonts w:hint="eastAsia" w:ascii="HGSｺﾞｼｯｸM" w:hAnsi="HGSｺﾞｼｯｸM" w:eastAsia="HGSｺﾞｼｯｸM"/>
          <w:b w:val="1"/>
          <w:sz w:val="24"/>
        </w:rPr>
      </w:pPr>
    </w:p>
    <w:tbl>
      <w:tblPr>
        <w:tblStyle w:val="11"/>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701"/>
        <w:gridCol w:w="7371"/>
      </w:tblGrid>
      <w:tr>
        <w:trPr>
          <w:trHeight w:val="736" w:hRule="atLeast"/>
        </w:trPr>
        <w:tc>
          <w:tcPr>
            <w:tcW w:w="1701" w:type="dxa"/>
            <w:tcBorders>
              <w:top w:val="single" w:color="000000"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名称</w:t>
            </w:r>
          </w:p>
          <w:p>
            <w:pPr>
              <w:pStyle w:val="0"/>
              <w:rPr>
                <w:rFonts w:hint="eastAsia" w:ascii="HGSｺﾞｼｯｸM" w:hAnsi="HGSｺﾞｼｯｸM" w:eastAsia="HGSｺﾞｼｯｸM"/>
              </w:rPr>
            </w:pPr>
          </w:p>
        </w:tc>
        <w:tc>
          <w:tcPr>
            <w:tcW w:w="7371" w:type="dxa"/>
            <w:tcBorders>
              <w:top w:val="single" w:color="000000" w:sz="8"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tc>
      </w:tr>
      <w:tr>
        <w:trPr>
          <w:trHeight w:val="416" w:hRule="atLeast"/>
        </w:trPr>
        <w:tc>
          <w:tcPr>
            <w:tcW w:w="9072" w:type="dxa"/>
            <w:gridSpan w:val="2"/>
            <w:tcBorders>
              <w:top w:val="none" w:color="auto" w:sz="0" w:space="0"/>
              <w:left w:val="none" w:color="auto" w:sz="0" w:space="0"/>
              <w:bottom w:val="none" w:color="auto" w:sz="0" w:space="0"/>
              <w:right w:val="single" w:color="000000" w:sz="8" w:space="0"/>
              <w:tl2br w:val="none" w:color="auto" w:sz="0" w:space="0"/>
              <w:tr2bl w:val="none" w:color="auto" w:sz="0" w:space="0"/>
            </w:tcBorders>
            <w:shd w:val="clear" w:color="auto" w:themeFill="accent4" w:themeFillTint="33" w:themeFillShade="FF"/>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必須項目</w:t>
            </w:r>
          </w:p>
        </w:tc>
      </w:tr>
      <w:tr>
        <w:trPr>
          <w:trHeight w:val="125" w:hRule="atLeast"/>
        </w:trPr>
        <w:tc>
          <w:tcPr>
            <w:tcW w:w="9072" w:type="dxa"/>
            <w:gridSpan w:val="2"/>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①再整備方針で想定する施設改修、又は建て替えに関するご意見・提案</w:t>
            </w:r>
          </w:p>
        </w:tc>
      </w:tr>
      <w:tr>
        <w:trPr>
          <w:trHeight w:val="173" w:hRule="atLeast"/>
        </w:trPr>
        <w:tc>
          <w:tcPr>
            <w:tcW w:w="9072" w:type="dxa"/>
            <w:gridSpan w:val="2"/>
            <w:tcBorders>
              <w:top w:val="none" w:color="auto" w:sz="0"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・それぞれのケースについて、概算事業費、事業スケジュール、施工後</w:t>
            </w:r>
            <w:r>
              <w:rPr>
                <w:rFonts w:hint="eastAsia" w:ascii="HGSｺﾞｼｯｸM" w:hAnsi="HGSｺﾞｼｯｸM" w:eastAsia="HGSｺﾞｼｯｸM"/>
              </w:rPr>
              <w:t>20</w:t>
            </w:r>
            <w:r>
              <w:rPr>
                <w:rFonts w:hint="eastAsia" w:ascii="HGSｺﾞｼｯｸM" w:hAnsi="HGSｺﾞｼｯｸM" w:eastAsia="HGSｺﾞｼｯｸM"/>
              </w:rPr>
              <w:t>年間に発生する年度ごとの設備等の点検補修費についての情報提供</w:t>
            </w:r>
          </w:p>
          <w:p>
            <w:pPr>
              <w:pStyle w:val="0"/>
              <w:rPr>
                <w:rFonts w:hint="eastAsia" w:ascii="HGSｺﾞｼｯｸM" w:hAnsi="HGSｺﾞｼｯｸM" w:eastAsia="HGSｺﾞｼｯｸM"/>
              </w:rPr>
            </w:pPr>
            <w:r>
              <w:rPr>
                <w:rFonts w:hint="eastAsia" w:ascii="HGSｺﾞｼｯｸM" w:hAnsi="HGSｺﾞｼｯｸM" w:eastAsia="HGSｺﾞｼｯｸM"/>
              </w:rPr>
              <w:t>※事業費については、既存建物の改修費用と建て替え費用及び既存施設の解体撤去費についての工事種別内訳明細書（事業費調書）の提出をお願いします。また、点検補修費については、定期点検整備・補修費のほか突発的な補修・修理、予備品、法定点検費等を見込んでください。算出に当たっては社会的割引率を考慮しない数値とします。</w:t>
            </w:r>
          </w:p>
        </w:tc>
      </w:tr>
      <w:tr>
        <w:trPr>
          <w:trHeight w:val="703" w:hRule="atLeast"/>
        </w:trPr>
        <w:tc>
          <w:tcPr>
            <w:tcW w:w="9072" w:type="dxa"/>
            <w:gridSpan w:val="2"/>
            <w:tcBorders>
              <w:top w:val="dotted" w:color="auto" w:sz="4"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77" w:hRule="atLeast"/>
        </w:trPr>
        <w:tc>
          <w:tcPr>
            <w:tcW w:w="9072" w:type="dxa"/>
            <w:gridSpan w:val="2"/>
            <w:tcBorders>
              <w:top w:val="none" w:color="auto" w:sz="0"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・それぞれのケースともに既存の施設を稼働しながら施工するにあたり、施設の利用に支障が生じないように留意すべき事項とその対策等についての提案</w:t>
            </w:r>
          </w:p>
        </w:tc>
      </w:tr>
      <w:tr>
        <w:trPr>
          <w:trHeight w:val="653" w:hRule="atLeast"/>
        </w:trPr>
        <w:tc>
          <w:tcPr>
            <w:tcW w:w="9072" w:type="dxa"/>
            <w:gridSpan w:val="2"/>
            <w:tcBorders>
              <w:top w:val="dotted" w:color="auto" w:sz="4"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77" w:hRule="atLeast"/>
        </w:trPr>
        <w:tc>
          <w:tcPr>
            <w:tcW w:w="9072" w:type="dxa"/>
            <w:gridSpan w:val="2"/>
            <w:tcBorders>
              <w:top w:val="none" w:color="auto" w:sz="0"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・それぞれのケースについて、事業を行う上での長所・短所と最善と考えられる整備手法とその理由についての提案</w:t>
            </w:r>
          </w:p>
        </w:tc>
      </w:tr>
      <w:tr>
        <w:trPr>
          <w:trHeight w:val="1003" w:hRule="atLeast"/>
        </w:trPr>
        <w:tc>
          <w:tcPr>
            <w:tcW w:w="9072" w:type="dxa"/>
            <w:gridSpan w:val="2"/>
            <w:tcBorders>
              <w:top w:val="dotted" w:color="auto" w:sz="4"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77" w:hRule="atLeast"/>
        </w:trPr>
        <w:tc>
          <w:tcPr>
            <w:tcW w:w="9072" w:type="dxa"/>
            <w:gridSpan w:val="2"/>
            <w:tcBorders>
              <w:top w:val="none" w:color="auto" w:sz="0"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・その他、問題点、留意すべき事項等についての提案</w:t>
            </w:r>
          </w:p>
        </w:tc>
      </w:tr>
      <w:tr>
        <w:trPr>
          <w:trHeight w:val="737" w:hRule="atLeast"/>
        </w:trPr>
        <w:tc>
          <w:tcPr>
            <w:tcW w:w="9072" w:type="dxa"/>
            <w:gridSpan w:val="2"/>
            <w:tcBorders>
              <w:top w:val="dotted"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360" w:hRule="atLeast"/>
        </w:trPr>
        <w:tc>
          <w:tcPr>
            <w:tcW w:w="9072" w:type="dxa"/>
            <w:gridSpan w:val="2"/>
            <w:tcBorders>
              <w:top w:val="single" w:color="auto" w:sz="4"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②上記の想定ケース以外の整備方法等についての独自提案があればご提案ください。</w:t>
            </w:r>
          </w:p>
        </w:tc>
      </w:tr>
      <w:tr>
        <w:trPr>
          <w:trHeight w:val="375" w:hRule="atLeast"/>
        </w:trPr>
        <w:tc>
          <w:tcPr>
            <w:tcW w:w="9072" w:type="dxa"/>
            <w:gridSpan w:val="2"/>
            <w:tcBorders>
              <w:top w:val="dotted"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388" w:hRule="atLeast"/>
        </w:trPr>
        <w:tc>
          <w:tcPr>
            <w:tcW w:w="9072" w:type="dxa"/>
            <w:gridSpan w:val="2"/>
            <w:tcBorders>
              <w:top w:val="single"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③現在の耐火煉瓦炉とセラミック</w:t>
            </w:r>
            <w:bookmarkStart w:id="0" w:name="_GoBack"/>
            <w:bookmarkEnd w:id="0"/>
            <w:r>
              <w:rPr>
                <w:rFonts w:hint="eastAsia" w:ascii="HGSｺﾞｼｯｸM" w:hAnsi="HGSｺﾞｼｯｸM" w:eastAsia="HGSｺﾞｼｯｸM"/>
              </w:rPr>
              <w:t>複層構造炉との性能、環境への影響、維持修繕費等の比較に関する情報提供</w:t>
            </w:r>
          </w:p>
        </w:tc>
      </w:tr>
      <w:tr>
        <w:trPr>
          <w:trHeight w:val="1450" w:hRule="atLeast"/>
        </w:trPr>
        <w:tc>
          <w:tcPr>
            <w:tcW w:w="9072" w:type="dxa"/>
            <w:gridSpan w:val="2"/>
            <w:tcBorders>
              <w:top w:val="single"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360" w:hRule="atLeast"/>
        </w:trPr>
        <w:tc>
          <w:tcPr>
            <w:tcW w:w="9072" w:type="dxa"/>
            <w:gridSpan w:val="2"/>
            <w:tcBorders>
              <w:top w:val="single"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④最善と考えられる整備手法に関する具体的な提案</w:t>
            </w:r>
          </w:p>
        </w:tc>
      </w:tr>
      <w:tr>
        <w:trPr>
          <w:trHeight w:val="744" w:hRule="atLeast"/>
        </w:trPr>
        <w:tc>
          <w:tcPr>
            <w:tcW w:w="9072" w:type="dxa"/>
            <w:gridSpan w:val="2"/>
            <w:tcBorders>
              <w:top w:val="single" w:color="auto" w:sz="4"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・火葬炉設備構成、諸室構成及び概略平面図、工事工程表、工事費に関する積算資料等の具体的な提案</w:t>
            </w:r>
          </w:p>
        </w:tc>
      </w:tr>
      <w:tr>
        <w:trPr>
          <w:trHeight w:val="686" w:hRule="atLeast"/>
        </w:trPr>
        <w:tc>
          <w:tcPr>
            <w:tcW w:w="9072" w:type="dxa"/>
            <w:gridSpan w:val="2"/>
            <w:tcBorders>
              <w:top w:val="dotted"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rPr>
            </w:pPr>
          </w:p>
        </w:tc>
      </w:tr>
      <w:tr>
        <w:trPr>
          <w:trHeight w:val="350" w:hRule="atLeast"/>
        </w:trPr>
        <w:tc>
          <w:tcPr>
            <w:tcW w:w="9072" w:type="dxa"/>
            <w:gridSpan w:val="2"/>
            <w:tcBorders>
              <w:top w:val="single"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⑤</w:t>
            </w:r>
            <w:r>
              <w:rPr>
                <w:rFonts w:hint="eastAsia" w:ascii="HGSｺﾞｼｯｸM" w:hAnsi="HGSｺﾞｼｯｸM" w:eastAsia="HGSｺﾞｼｯｸM"/>
              </w:rPr>
              <w:t>PFI</w:t>
            </w:r>
            <w:r>
              <w:rPr>
                <w:rFonts w:hint="eastAsia" w:ascii="HGSｺﾞｼｯｸM" w:hAnsi="HGSｺﾞｼｯｸM" w:eastAsia="HGSｺﾞｼｯｸM"/>
              </w:rPr>
              <w:t>事業の導入可能性についての提案</w:t>
            </w:r>
          </w:p>
        </w:tc>
      </w:tr>
      <w:tr>
        <w:trPr>
          <w:trHeight w:val="394" w:hRule="atLeast"/>
        </w:trPr>
        <w:tc>
          <w:tcPr>
            <w:tcW w:w="9072" w:type="dxa"/>
            <w:gridSpan w:val="2"/>
            <w:tcBorders>
              <w:top w:val="single" w:color="auto" w:sz="4"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・再整備計画の方針を決める際の選択肢として重要な要素ですので、導入が可能を思われる事業手法について、その理由、及び設計・施工・運営の各段階における必要事業費等についての提案</w:t>
            </w:r>
          </w:p>
        </w:tc>
      </w:tr>
      <w:tr>
        <w:trPr>
          <w:trHeight w:val="690" w:hRule="atLeast"/>
        </w:trPr>
        <w:tc>
          <w:tcPr>
            <w:tcW w:w="9072" w:type="dxa"/>
            <w:gridSpan w:val="2"/>
            <w:tcBorders>
              <w:top w:val="dotted" w:color="auto" w:sz="4" w:space="0"/>
              <w:left w:val="none" w:color="auto" w:sz="0" w:space="0"/>
              <w:bottom w:val="single"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370" w:hRule="atLeast"/>
        </w:trPr>
        <w:tc>
          <w:tcPr>
            <w:tcW w:w="9072" w:type="dxa"/>
            <w:gridSpan w:val="2"/>
            <w:tcBorders>
              <w:top w:val="single" w:color="auto" w:sz="4" w:space="0"/>
              <w:left w:val="none" w:color="auto" w:sz="0" w:space="0"/>
              <w:bottom w:val="dotted" w:color="auto"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・整備後</w:t>
            </w:r>
            <w:r>
              <w:rPr>
                <w:rFonts w:hint="eastAsia" w:ascii="HGSｺﾞｼｯｸM" w:hAnsi="HGSｺﾞｼｯｸM" w:eastAsia="HGSｺﾞｼｯｸM"/>
              </w:rPr>
              <w:t>20</w:t>
            </w:r>
            <w:r>
              <w:rPr>
                <w:rFonts w:hint="eastAsia" w:ascii="HGSｺﾞｼｯｸM" w:hAnsi="HGSｺﾞｼｯｸM" w:eastAsia="HGSｺﾞｼｯｸM"/>
              </w:rPr>
              <w:t>年間のランニングコストを含めた事業収支・資金計画（資金調達計画）についての提案</w:t>
            </w:r>
          </w:p>
        </w:tc>
      </w:tr>
      <w:tr>
        <w:trPr>
          <w:trHeight w:val="490" w:hRule="atLeast"/>
        </w:trPr>
        <w:tc>
          <w:tcPr>
            <w:tcW w:w="9072" w:type="dxa"/>
            <w:gridSpan w:val="2"/>
            <w:tcBorders>
              <w:top w:val="dotted" w:color="auto" w:sz="4" w:space="0"/>
              <w:left w:val="none" w:color="auto" w:sz="0" w:space="0"/>
              <w:bottom w:val="single" w:color="000000" w:sz="4"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r>
        <w:trPr>
          <w:trHeight w:val="273" w:hRule="atLeast"/>
        </w:trPr>
        <w:tc>
          <w:tcPr>
            <w:tcW w:w="9072" w:type="dxa"/>
            <w:gridSpan w:val="2"/>
            <w:tcBorders>
              <w:top w:val="none" w:color="auto" w:sz="0" w:space="0"/>
              <w:left w:val="none" w:color="auto" w:sz="0" w:space="0"/>
              <w:bottom w:val="none" w:color="auto" w:sz="0" w:space="0"/>
              <w:right w:val="single" w:color="000000" w:sz="8" w:space="0"/>
              <w:tl2br w:val="none" w:color="auto" w:sz="0" w:space="0"/>
              <w:tr2bl w:val="none" w:color="auto" w:sz="0" w:space="0"/>
            </w:tcBorders>
            <w:shd w:val="clear" w:color="auto" w:themeFill="accent4" w:themeFillTint="33" w:themeFillShade="FF"/>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任意項目</w:t>
            </w:r>
          </w:p>
        </w:tc>
      </w:tr>
      <w:tr>
        <w:trPr>
          <w:trHeight w:val="215" w:hRule="atLeast"/>
        </w:trPr>
        <w:tc>
          <w:tcPr>
            <w:tcW w:w="9072" w:type="dxa"/>
            <w:gridSpan w:val="2"/>
            <w:tcBorders>
              <w:top w:val="none" w:color="auto" w:sz="0" w:space="0"/>
              <w:left w:val="none" w:color="auto" w:sz="0" w:space="0"/>
              <w:bottom w:val="dotted" w:color="auto" w:sz="4" w:space="0"/>
              <w:right w:val="single" w:color="000000" w:sz="8" w:space="0"/>
              <w:tl2br w:val="none" w:color="auto" w:sz="0" w:space="0"/>
              <w:tr2bl w:val="none" w:color="auto" w:sz="0" w:space="0"/>
            </w:tcBorders>
            <w:vAlign w:val="top"/>
          </w:tcPr>
          <w:p>
            <w:pPr>
              <w:pStyle w:val="0"/>
              <w:numPr>
                <w:numId w:val="0"/>
              </w:numPr>
              <w:ind w:left="0" w:leftChars="0" w:firstLine="0" w:firstLineChars="0"/>
              <w:rPr>
                <w:rFonts w:hint="eastAsia" w:ascii="HGSｺﾞｼｯｸM" w:hAnsi="HGSｺﾞｼｯｸM" w:eastAsia="HGSｺﾞｼｯｸM"/>
              </w:rPr>
            </w:pPr>
            <w:r>
              <w:rPr>
                <w:rFonts w:hint="eastAsia" w:ascii="HGSｺﾞｼｯｸM" w:hAnsi="HGSｺﾞｼｯｸM" w:eastAsia="HGSｺﾞｼｯｸM"/>
              </w:rPr>
              <w:t>①事業実施にあたり、市に配慮してほしい事項等</w:t>
            </w:r>
          </w:p>
        </w:tc>
      </w:tr>
      <w:tr>
        <w:trPr>
          <w:trHeight w:val="636" w:hRule="atLeast"/>
        </w:trPr>
        <w:tc>
          <w:tcPr>
            <w:tcW w:w="9072" w:type="dxa"/>
            <w:gridSpan w:val="2"/>
            <w:tcBorders>
              <w:top w:val="dotted" w:color="auto" w:sz="4" w:space="0"/>
              <w:left w:val="none" w:color="auto" w:sz="0" w:space="0"/>
              <w:bottom w:val="none" w:color="auto" w:sz="0" w:space="0"/>
              <w:right w:val="single" w:color="000000" w:sz="8" w:space="0"/>
              <w:tl2br w:val="none" w:color="auto" w:sz="0" w:space="0"/>
              <w:tr2bl w:val="none" w:color="auto" w:sz="0" w:space="0"/>
            </w:tcBorders>
            <w:vAlign w:val="top"/>
          </w:tcPr>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p>
            <w:pPr>
              <w:pStyle w:val="0"/>
              <w:rPr>
                <w:rFonts w:hint="eastAsia" w:ascii="HGSｺﾞｼｯｸM" w:hAnsi="HGSｺﾞｼｯｸM" w:eastAsia="HGSｺﾞｼｯｸM"/>
              </w:rPr>
            </w:pPr>
          </w:p>
        </w:tc>
      </w:tr>
    </w:tbl>
    <w:p>
      <w:pPr>
        <w:pStyle w:val="0"/>
        <w:rPr>
          <w:rFonts w:hint="eastAsia" w:ascii="HGSｺﾞｼｯｸM" w:hAnsi="HGSｺﾞｼｯｸM" w:eastAsia="HGSｺﾞｼｯｸM"/>
        </w:rPr>
      </w:pPr>
      <w:r>
        <w:rPr>
          <w:rFonts w:hint="eastAsia" w:ascii="HGSｺﾞｼｯｸM" w:hAnsi="HGSｺﾞｼｯｸM" w:eastAsia="HGSｺﾞｼｯｸM"/>
        </w:rPr>
        <w:t>※　提案書の枚数に制限はありません。また、上記項目を別紙に作成されてもかまいません。</w:t>
      </w:r>
    </w:p>
    <w:p>
      <w:pPr>
        <w:pStyle w:val="0"/>
        <w:rPr>
          <w:rFonts w:hint="eastAsia" w:ascii="HGSｺﾞｼｯｸM" w:hAnsi="HGSｺﾞｼｯｸM" w:eastAsia="HGSｺﾞｼｯｸM"/>
        </w:rPr>
      </w:pPr>
      <w:r>
        <w:rPr>
          <w:rFonts w:hint="eastAsia" w:ascii="HGSｺﾞｼｯｸM" w:hAnsi="HGSｺﾞｼｯｸM" w:eastAsia="HGSｺﾞｼｯｸM"/>
        </w:rPr>
        <w:t>※　その他必要に応じて、補足資料（イメージパース、図面等）もご提出ください。</w:t>
      </w:r>
      <w:r>
        <w:rPr>
          <w:rFonts w:hint="eastAsia" w:ascii="HGSｺﾞｼｯｸM" w:hAnsi="HGSｺﾞｼｯｸM" w:eastAsia="HGSｺﾞｼｯｸM"/>
        </w:rPr>
        <w:t xml:space="preserve"> </w:t>
      </w:r>
    </w:p>
    <w:p>
      <w:pPr>
        <w:pStyle w:val="0"/>
        <w:rPr>
          <w:rFonts w:hint="eastAsia" w:ascii="HGSｺﾞｼｯｸM" w:hAnsi="HGSｺﾞｼｯｸM" w:eastAsia="HGSｺﾞｼｯｸM"/>
        </w:rPr>
      </w:pPr>
      <w:r>
        <w:rPr>
          <w:rFonts w:hint="eastAsia" w:ascii="HGSｺﾞｼｯｸM" w:hAnsi="HGSｺﾞｼｯｸM" w:eastAsia="HGSｺﾞｼｯｸM"/>
        </w:rPr>
        <w:t>※　提出期間：令和８年９月９日（水）</w:t>
      </w:r>
      <w:r>
        <w:rPr>
          <w:rFonts w:hint="eastAsia" w:ascii="HGSｺﾞｼｯｸM" w:hAnsi="HGSｺﾞｼｯｸM" w:eastAsia="HGSｺﾞｼｯｸM"/>
        </w:rPr>
        <w:t>17</w:t>
      </w:r>
      <w:r>
        <w:rPr>
          <w:rFonts w:hint="eastAsia" w:ascii="HGSｺﾞｼｯｸM" w:hAnsi="HGSｺﾞｼｯｸM" w:eastAsia="HGSｺﾞｼｯｸM"/>
        </w:rPr>
        <w:t>時まで</w:t>
      </w:r>
      <w:r>
        <w:rPr>
          <w:rFonts w:hint="eastAsia" w:ascii="HGSｺﾞｼｯｸM" w:hAnsi="HGSｺﾞｼｯｸM" w:eastAsia="HGSｺﾞｼｯｸM"/>
        </w:rPr>
        <w:t xml:space="preserve"> </w:t>
      </w:r>
    </w:p>
    <w:sectPr>
      <w:pgSz w:w="11906" w:h="16838"/>
      <w:pgMar w:top="1418" w:right="1418" w:bottom="1418" w:left="1418"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people.xml><?xml version="1.0" encoding="utf-8"?>
<w15:people xmlns:w15="http://schemas.microsoft.com/office/word/2012/wordml">
  <w15:person w15:author="M504admin">
    <w15:presenceInfo w15:providerId="None" w15:userId="M504admin"/>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ゴシック"/>
    </w:rPr>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basedOn w:val="10"/>
    <w:next w:val="20"/>
    <w:link w:val="19"/>
    <w:uiPriority w:val="0"/>
    <w:rPr>
      <w:rFonts w:ascii="Century" w:hAnsi="Century" w:eastAsia="ＭＳ 明朝"/>
    </w:rPr>
  </w:style>
  <w:style w:type="character" w:styleId="21">
    <w:name w:val="Placeholder Text"/>
    <w:basedOn w:val="10"/>
    <w:next w:val="21"/>
    <w:link w:val="0"/>
    <w:uiPriority w:val="0"/>
    <w:rPr>
      <w:color w:val="808080"/>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List Paragraph"/>
    <w:basedOn w:val="0"/>
    <w:next w:val="23"/>
    <w:link w:val="0"/>
    <w:uiPriority w:val="0"/>
    <w:qFormat/>
    <w:pPr>
      <w:ind w:left="840" w:leftChars="400"/>
    </w:pPr>
    <w:rPr>
      <w:rFonts w:ascii="Century" w:hAnsi="Century" w:eastAsia="ＭＳ 明朝"/>
    </w:rPr>
  </w:style>
  <w:style w:type="character" w:styleId="24">
    <w:name w:val="Hyperlink"/>
    <w:basedOn w:val="10"/>
    <w:next w:val="24"/>
    <w:link w:val="0"/>
    <w:uiPriority w:val="0"/>
    <w:rPr>
      <w:color w:val="0000FF"/>
      <w:u w:val="single" w:color="auto"/>
    </w:rPr>
  </w:style>
  <w:style w:type="paragraph" w:styleId="25">
    <w:name w:val="toc 1"/>
    <w:basedOn w:val="0"/>
    <w:next w:val="0"/>
    <w:link w:val="0"/>
    <w:uiPriority w:val="0"/>
    <w:rPr>
      <w:rFonts w:ascii="Century" w:hAnsi="Century" w:eastAsia="ＭＳ 明朝"/>
    </w:rPr>
  </w:style>
  <w:style w:type="paragraph" w:styleId="26">
    <w:name w:val="toc 2"/>
    <w:basedOn w:val="0"/>
    <w:next w:val="0"/>
    <w:link w:val="0"/>
    <w:uiPriority w:val="0"/>
    <w:pPr>
      <w:ind w:left="210" w:leftChars="100"/>
    </w:pPr>
    <w:rPr>
      <w:rFonts w:ascii="Century" w:hAnsi="Century" w:eastAsia="ＭＳ 明朝"/>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rPr>
      <w:rFonts w:ascii="Arial" w:hAnsi="Arial" w:eastAsia="ＭＳ ゴシック"/>
      <w:sz w:val="18"/>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2</Pages>
  <Words>4</Words>
  <Characters>863</Characters>
  <Application>JUST Note</Application>
  <Lines>67</Lines>
  <Paragraphs>23</Paragraphs>
  <CharactersWithSpaces>868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M504admin</dc:creator>
  <cp:lastModifiedBy>福島　稔</cp:lastModifiedBy>
  <cp:lastPrinted>2026-06-11T07:02:07Z</cp:lastPrinted>
  <dcterms:created xsi:type="dcterms:W3CDTF">2023-09-07T07:24:00Z</dcterms:created>
  <dcterms:modified xsi:type="dcterms:W3CDTF">2026-06-11T01:55:50Z</dcterms:modified>
  <cp:revision>14</cp:revision>
</cp:coreProperties>
</file>