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0" w:leftChars="0" w:right="-80" w:rightChars="-38" w:hanging="2560" w:hangingChars="800"/>
        <w:jc w:val="right"/>
        <w:rPr>
          <w:rFonts w:hint="eastAsia" w:ascii="BIZ UDゴシック" w:hAnsi="BIZ UDゴシック" w:eastAsia="BIZ UDゴシック"/>
          <w:sz w:val="21"/>
        </w:rPr>
      </w:pPr>
      <w:r>
        <w:rPr>
          <w:rFonts w:hint="eastAsia" w:ascii="BIZ UDゴシック" w:hAnsi="BIZ UDゴシック" w:eastAsia="BIZ UDゴシック"/>
          <w:sz w:val="32"/>
        </w:rPr>
        <w:t>健　康　診　断　書</w:t>
      </w:r>
      <w:r>
        <w:rPr>
          <w:rFonts w:hint="eastAsia" w:ascii="BIZ UDゴシック" w:hAnsi="BIZ UDゴシック" w:eastAsia="BIZ UDゴシック"/>
          <w:sz w:val="18"/>
        </w:rPr>
        <w:t>　　　　（松江市養護老人ホーム入所用）</w:t>
      </w:r>
    </w:p>
    <w:tbl>
      <w:tblPr>
        <w:tblStyle w:val="18"/>
        <w:tblW w:w="0" w:type="auto"/>
        <w:tblInd w:w="0" w:type="dxa"/>
        <w:tblLayout w:type="fixed"/>
        <w:tblLook w:firstRow="1" w:lastRow="0" w:firstColumn="1" w:lastColumn="0" w:noHBand="0" w:noVBand="1" w:val="04A0"/>
      </w:tblPr>
      <w:tblGrid>
        <w:gridCol w:w="535"/>
        <w:gridCol w:w="549"/>
        <w:gridCol w:w="1431"/>
        <w:gridCol w:w="1080"/>
        <w:gridCol w:w="1440"/>
        <w:gridCol w:w="1129"/>
        <w:gridCol w:w="491"/>
        <w:gridCol w:w="540"/>
        <w:gridCol w:w="2520"/>
      </w:tblGrid>
      <w:tr>
        <w:trPr>
          <w:trHeight w:val="454" w:hRule="atLeast"/>
        </w:trPr>
        <w:tc>
          <w:tcPr>
            <w:tcW w:w="1084" w:type="dxa"/>
            <w:gridSpan w:val="2"/>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氏名</w:t>
            </w:r>
          </w:p>
        </w:tc>
        <w:tc>
          <w:tcPr>
            <w:tcW w:w="3951" w:type="dxa"/>
            <w:gridSpan w:val="3"/>
            <w:vAlign w:val="center"/>
          </w:tcPr>
          <w:p>
            <w:pPr>
              <w:pStyle w:val="0"/>
              <w:jc w:val="both"/>
              <w:rPr>
                <w:rFonts w:hint="eastAsia" w:ascii="BIZ UDゴシック" w:hAnsi="BIZ UDゴシック" w:eastAsia="BIZ UDゴシック"/>
                <w:sz w:val="20"/>
              </w:rPr>
            </w:pPr>
          </w:p>
        </w:tc>
        <w:tc>
          <w:tcPr>
            <w:tcW w:w="1129" w:type="dxa"/>
            <w:vAlign w:val="center"/>
          </w:tcPr>
          <w:p>
            <w:pPr>
              <w:pStyle w:val="0"/>
              <w:ind w:left="0" w:leftChars="0" w:right="0" w:rightChars="0"/>
              <w:jc w:val="center"/>
              <w:rPr>
                <w:rFonts w:hint="eastAsia" w:ascii="BIZ UDゴシック" w:hAnsi="BIZ UDゴシック" w:eastAsia="BIZ UDゴシック"/>
                <w:sz w:val="20"/>
              </w:rPr>
            </w:pPr>
            <w:r>
              <w:rPr>
                <w:rFonts w:hint="eastAsia" w:ascii="BIZ UDゴシック" w:hAnsi="BIZ UDゴシック" w:eastAsia="BIZ UDゴシック"/>
                <w:sz w:val="20"/>
              </w:rPr>
              <w:t>男</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女</w:t>
            </w:r>
          </w:p>
        </w:tc>
        <w:tc>
          <w:tcPr>
            <w:tcW w:w="103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0" w:leftChars="0" w:right="0" w:rightChars="0"/>
              <w:jc w:val="center"/>
              <w:rPr>
                <w:rFonts w:hint="eastAsia" w:ascii="BIZ UDゴシック" w:hAnsi="BIZ UDゴシック" w:eastAsia="BIZ UDゴシック"/>
                <w:sz w:val="20"/>
              </w:rPr>
            </w:pPr>
            <w:r>
              <w:rPr>
                <w:rFonts w:hint="eastAsia" w:ascii="BIZ UDゴシック" w:hAnsi="BIZ UDゴシック" w:eastAsia="BIZ UDゴシック"/>
                <w:sz w:val="20"/>
              </w:rPr>
              <w:t>大</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昭</w:t>
            </w:r>
          </w:p>
        </w:tc>
        <w:tc>
          <w:tcPr>
            <w:tcW w:w="25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420" w:firstLineChars="200"/>
              <w:jc w:val="right"/>
              <w:rPr>
                <w:rFonts w:hint="eastAsia" w:ascii="BIZ UDゴシック" w:hAnsi="BIZ UDゴシック" w:eastAsia="BIZ UDゴシック"/>
                <w:sz w:val="20"/>
              </w:rPr>
            </w:pPr>
            <w:r>
              <w:rPr>
                <w:rFonts w:hint="eastAsia" w:ascii="BIZ UDゴシック" w:hAnsi="BIZ UDゴシック" w:eastAsia="BIZ UDゴシック"/>
                <w:sz w:val="20"/>
              </w:rPr>
              <w:t>年　　月　　日</w:t>
            </w:r>
          </w:p>
        </w:tc>
      </w:tr>
      <w:tr>
        <w:trPr>
          <w:trHeight w:val="454" w:hRule="atLeast"/>
        </w:trPr>
        <w:tc>
          <w:tcPr>
            <w:tcW w:w="1084" w:type="dxa"/>
            <w:gridSpan w:val="2"/>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住所</w:t>
            </w:r>
          </w:p>
        </w:tc>
        <w:tc>
          <w:tcPr>
            <w:tcW w:w="863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sz w:val="20"/>
              </w:rPr>
            </w:pPr>
          </w:p>
        </w:tc>
      </w:tr>
      <w:tr>
        <w:trPr>
          <w:trHeight w:val="454" w:hRule="atLeast"/>
        </w:trPr>
        <w:tc>
          <w:tcPr>
            <w:tcW w:w="1084" w:type="dxa"/>
            <w:gridSpan w:val="2"/>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身長</w:t>
            </w:r>
          </w:p>
        </w:tc>
        <w:tc>
          <w:tcPr>
            <w:tcW w:w="14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sz w:val="20"/>
              </w:rPr>
              <w:t>cm</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体重</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sz w:val="20"/>
              </w:rPr>
              <w:t>kg</w:t>
            </w:r>
          </w:p>
        </w:tc>
        <w:tc>
          <w:tcPr>
            <w:tcW w:w="16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最終診察日</w:t>
            </w:r>
          </w:p>
        </w:tc>
        <w:tc>
          <w:tcPr>
            <w:tcW w:w="30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令和　年　月　日</w:t>
            </w:r>
          </w:p>
        </w:tc>
      </w:tr>
      <w:tr>
        <w:trPr>
          <w:trHeight w:val="2208" w:hRule="atLeast"/>
        </w:trPr>
        <w:tc>
          <w:tcPr>
            <w:tcW w:w="535" w:type="dxa"/>
            <w:tcBorders>
              <w:top w:val="none" w:color="auto" w:sz="0"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BIZ UDゴシック" w:hAnsi="BIZ UDゴシック" w:eastAsia="BIZ UDゴシック"/>
                <w:sz w:val="20"/>
              </w:rPr>
            </w:pPr>
            <w:r>
              <w:rPr>
                <w:rFonts w:hint="eastAsia" w:ascii="BIZ UDゴシック" w:hAnsi="BIZ UDゴシック" w:eastAsia="BIZ UDゴシック"/>
                <w:sz w:val="20"/>
              </w:rPr>
              <w:t>現病名</w:t>
            </w:r>
          </w:p>
        </w:tc>
        <w:tc>
          <w:tcPr>
            <w:tcW w:w="450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1.</w:t>
            </w:r>
          </w:p>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2.</w:t>
            </w:r>
          </w:p>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3.</w:t>
            </w:r>
          </w:p>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4.</w:t>
            </w:r>
          </w:p>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5.</w:t>
            </w:r>
          </w:p>
        </w:tc>
        <w:tc>
          <w:tcPr>
            <w:tcW w:w="468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日頃から）</w:t>
            </w:r>
          </w:p>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2.</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日頃から）</w:t>
            </w:r>
          </w:p>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日頃から）</w:t>
            </w:r>
          </w:p>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4.</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日頃から）</w:t>
            </w:r>
          </w:p>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日頃から）</w:t>
            </w:r>
          </w:p>
        </w:tc>
      </w:tr>
      <w:tr>
        <w:trPr>
          <w:trHeight w:val="1464" w:hRule="atLeast"/>
        </w:trPr>
        <w:tc>
          <w:tcPr>
            <w:tcW w:w="9715"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【症状の概要】</w:t>
            </w:r>
          </w:p>
          <w:p>
            <w:pPr>
              <w:pStyle w:val="0"/>
              <w:jc w:val="both"/>
              <w:rPr>
                <w:rFonts w:hint="eastAsia" w:ascii="BIZ UDゴシック" w:hAnsi="BIZ UDゴシック" w:eastAsia="BIZ UDゴシック"/>
                <w:sz w:val="20"/>
              </w:rPr>
            </w:pPr>
          </w:p>
        </w:tc>
      </w:tr>
      <w:tr>
        <w:trPr>
          <w:trHeight w:val="1077" w:hRule="atLeast"/>
        </w:trPr>
        <w:tc>
          <w:tcPr>
            <w:tcW w:w="535" w:type="dxa"/>
            <w:textDirection w:val="tbRlV"/>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既往歴</w:t>
            </w:r>
          </w:p>
        </w:tc>
        <w:tc>
          <w:tcPr>
            <w:tcW w:w="4500" w:type="dxa"/>
            <w:gridSpan w:val="4"/>
            <w:vAlign w:val="top"/>
          </w:tcPr>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1.</w:t>
            </w:r>
          </w:p>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2.</w:t>
            </w:r>
          </w:p>
          <w:p>
            <w:pPr>
              <w:pStyle w:val="0"/>
              <w:ind w:leftChars="0" w:firstLine="0" w:firstLineChars="0"/>
              <w:jc w:val="both"/>
              <w:rPr>
                <w:rFonts w:hint="eastAsia" w:ascii="BIZ UDゴシック" w:hAnsi="BIZ UDゴシック" w:eastAsia="BIZ UDゴシック"/>
                <w:sz w:val="20"/>
              </w:rPr>
            </w:pPr>
            <w:r>
              <w:rPr>
                <w:rFonts w:hint="eastAsia" w:ascii="BIZ UDゴシック" w:hAnsi="BIZ UDゴシック" w:eastAsia="BIZ UDゴシック"/>
                <w:sz w:val="20"/>
              </w:rPr>
              <w:t>3.</w:t>
            </w:r>
          </w:p>
        </w:tc>
        <w:tc>
          <w:tcPr>
            <w:tcW w:w="4680" w:type="dxa"/>
            <w:gridSpan w:val="4"/>
            <w:vAlign w:val="top"/>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頃）</w:t>
            </w:r>
          </w:p>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2.</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頃）</w:t>
            </w:r>
          </w:p>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w:t>
            </w:r>
            <w:r>
              <w:rPr>
                <w:rFonts w:hint="eastAsia" w:ascii="BIZ UDゴシック" w:hAnsi="BIZ UDゴシック" w:eastAsia="BIZ UDゴシック"/>
                <w:sz w:val="20"/>
              </w:rPr>
              <w:t>S</w:t>
            </w:r>
            <w:r>
              <w:rPr>
                <w:rFonts w:hint="eastAsia" w:ascii="BIZ UDゴシック" w:hAnsi="BIZ UDゴシック" w:eastAsia="BIZ UDゴシック"/>
                <w:sz w:val="20"/>
              </w:rPr>
              <w:t>・</w:t>
            </w:r>
            <w:r>
              <w:rPr>
                <w:rFonts w:hint="eastAsia" w:ascii="BIZ UDゴシック" w:hAnsi="BIZ UDゴシック" w:eastAsia="BIZ UDゴシック"/>
                <w:sz w:val="20"/>
              </w:rPr>
              <w:t>H</w:t>
            </w:r>
            <w:r>
              <w:rPr>
                <w:rFonts w:hint="eastAsia" w:ascii="BIZ UDゴシック" w:hAnsi="BIZ UDゴシック" w:eastAsia="BIZ UDゴシック"/>
                <w:sz w:val="20"/>
              </w:rPr>
              <w:t>・</w:t>
            </w:r>
            <w:r>
              <w:rPr>
                <w:rFonts w:hint="eastAsia" w:ascii="BIZ UDゴシック" w:hAnsi="BIZ UDゴシック" w:eastAsia="BIZ UDゴシック"/>
                <w:sz w:val="20"/>
              </w:rPr>
              <w:t>R</w:t>
            </w:r>
            <w:r>
              <w:rPr>
                <w:rFonts w:hint="eastAsia" w:ascii="BIZ UDゴシック" w:hAnsi="BIZ UDゴシック" w:eastAsia="BIZ UDゴシック"/>
                <w:sz w:val="20"/>
              </w:rPr>
              <w:t>　　年　　月　　頃）</w:t>
            </w:r>
          </w:p>
        </w:tc>
      </w:tr>
      <w:tr>
        <w:trPr>
          <w:trHeight w:val="1134" w:hRule="atLeast"/>
        </w:trPr>
        <w:tc>
          <w:tcPr>
            <w:tcW w:w="535" w:type="dxa"/>
            <w:textDirection w:val="tbRlV"/>
            <w:vAlign w:val="center"/>
          </w:tcPr>
          <w:p>
            <w:pPr>
              <w:pStyle w:val="0"/>
              <w:ind w:left="113" w:leftChars="0" w:right="113" w:rightChars="0"/>
              <w:jc w:val="center"/>
              <w:rPr>
                <w:rFonts w:hint="eastAsia" w:ascii="BIZ UDゴシック" w:hAnsi="BIZ UDゴシック" w:eastAsia="BIZ UDゴシック"/>
                <w:sz w:val="20"/>
              </w:rPr>
            </w:pPr>
            <w:r>
              <w:rPr>
                <w:rFonts w:hint="eastAsia" w:ascii="BIZ UDゴシック" w:hAnsi="BIZ UDゴシック" w:eastAsia="BIZ UDゴシック"/>
                <w:sz w:val="18"/>
              </w:rPr>
              <w:t>伝染性疾患</w:t>
            </w:r>
          </w:p>
        </w:tc>
        <w:tc>
          <w:tcPr>
            <w:tcW w:w="918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leftChars="0" w:right="0" w:rightChars="0" w:firstLine="0" w:firstLineChars="0"/>
              <w:rPr>
                <w:rFonts w:hint="eastAsia" w:ascii="BIZ UDゴシック" w:hAnsi="BIZ UDゴシック" w:eastAsia="BIZ UDゴシック"/>
                <w:sz w:val="20"/>
              </w:rPr>
            </w:pPr>
            <w:r>
              <w:rPr>
                <w:rFonts w:hint="eastAsia" w:ascii="BIZ UDゴシック" w:hAnsi="BIZ UDゴシック" w:eastAsia="BIZ UDゴシック"/>
                <w:sz w:val="20"/>
              </w:rPr>
              <w:t>HCV</w:t>
            </w:r>
            <w:r>
              <w:rPr>
                <w:rFonts w:hint="eastAsia" w:ascii="BIZ UDゴシック" w:hAnsi="BIZ UDゴシック" w:eastAsia="BIZ UDゴシック"/>
                <w:sz w:val="20"/>
              </w:rPr>
              <w:t>抗原</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　＋　・　－　】　</w:t>
            </w:r>
            <w:r>
              <w:rPr>
                <w:rFonts w:hint="eastAsia" w:ascii="BIZ UDゴシック" w:hAnsi="BIZ UDゴシック" w:eastAsia="BIZ UDゴシック"/>
                <w:sz w:val="20"/>
              </w:rPr>
              <w:t>/</w:t>
            </w:r>
            <w:r>
              <w:rPr>
                <w:rFonts w:hint="eastAsia" w:ascii="BIZ UDゴシック" w:hAnsi="BIZ UDゴシック" w:eastAsia="BIZ UDゴシック"/>
                <w:sz w:val="20"/>
              </w:rPr>
              <w:t>　</w:t>
            </w:r>
            <w:r>
              <w:rPr>
                <w:rFonts w:hint="eastAsia" w:ascii="BIZ UDゴシック" w:hAnsi="BIZ UDゴシック" w:eastAsia="BIZ UDゴシック"/>
                <w:sz w:val="20"/>
              </w:rPr>
              <w:t>HBS</w:t>
            </w:r>
            <w:r>
              <w:rPr>
                <w:rFonts w:hint="eastAsia" w:ascii="BIZ UDゴシック" w:hAnsi="BIZ UDゴシック" w:eastAsia="BIZ UDゴシック"/>
                <w:sz w:val="20"/>
              </w:rPr>
              <w:t>抗原【　＋　・　－　】　</w:t>
            </w:r>
            <w:r>
              <w:rPr>
                <w:rFonts w:hint="eastAsia" w:ascii="BIZ UDゴシック" w:hAnsi="BIZ UDゴシック" w:eastAsia="BIZ UDゴシック"/>
                <w:sz w:val="20"/>
              </w:rPr>
              <w:t>/</w:t>
            </w:r>
            <w:r>
              <w:rPr>
                <w:rFonts w:hint="eastAsia" w:ascii="BIZ UDゴシック" w:hAnsi="BIZ UDゴシック" w:eastAsia="BIZ UDゴシック"/>
                <w:sz w:val="20"/>
              </w:rPr>
              <w:t>　</w:t>
            </w:r>
            <w:r>
              <w:rPr>
                <w:rFonts w:hint="eastAsia" w:ascii="BIZ UDゴシック" w:hAnsi="BIZ UDゴシック" w:eastAsia="BIZ UDゴシック"/>
                <w:sz w:val="20"/>
              </w:rPr>
              <w:t>TPHA</w:t>
            </w:r>
            <w:r>
              <w:rPr>
                <w:rFonts w:hint="eastAsia" w:ascii="BIZ UDゴシック" w:hAnsi="BIZ UDゴシック" w:eastAsia="BIZ UDゴシック"/>
                <w:sz w:val="20"/>
              </w:rPr>
              <w:t>【　＋　・　－　】</w:t>
            </w:r>
          </w:p>
          <w:p>
            <w:pPr>
              <w:pStyle w:val="0"/>
              <w:ind w:left="210" w:leftChars="0" w:right="0" w:rightChars="0" w:firstLine="0" w:firstLineChars="0"/>
              <w:rPr>
                <w:rFonts w:hint="eastAsia" w:ascii="BIZ UDゴシック" w:hAnsi="BIZ UDゴシック" w:eastAsia="BIZ UDゴシック"/>
                <w:sz w:val="20"/>
              </w:rPr>
            </w:pPr>
            <w:r>
              <w:rPr>
                <w:rFonts w:hint="eastAsia" w:ascii="BIZ UDゴシック" w:hAnsi="BIZ UDゴシック" w:eastAsia="BIZ UDゴシック"/>
                <w:sz w:val="20"/>
              </w:rPr>
              <w:t>結核【　有　・　無　】　</w:t>
            </w:r>
            <w:r>
              <w:rPr>
                <w:rFonts w:hint="eastAsia" w:ascii="BIZ UDゴシック" w:hAnsi="BIZ UDゴシック" w:eastAsia="BIZ UDゴシック"/>
                <w:sz w:val="20"/>
              </w:rPr>
              <w:t>/</w:t>
            </w:r>
            <w:r>
              <w:rPr>
                <w:rFonts w:hint="eastAsia" w:ascii="BIZ UDゴシック" w:hAnsi="BIZ UDゴシック" w:eastAsia="BIZ UDゴシック"/>
                <w:sz w:val="20"/>
              </w:rPr>
              <w:t>　その他【　　　　　　】</w:t>
            </w:r>
          </w:p>
        </w:tc>
      </w:tr>
      <w:tr>
        <w:trPr>
          <w:trHeight w:val="340" w:hRule="atLeast"/>
        </w:trPr>
        <w:tc>
          <w:tcPr>
            <w:tcW w:w="535" w:type="dxa"/>
            <w:vMerge w:val="restart"/>
            <w:textDirection w:val="tbRlV"/>
            <w:vAlign w:val="center"/>
          </w:tcPr>
          <w:p>
            <w:pPr>
              <w:pStyle w:val="0"/>
              <w:ind w:left="113" w:leftChars="0" w:right="113" w:rightChars="0"/>
              <w:jc w:val="center"/>
              <w:rPr>
                <w:rFonts w:hint="eastAsia" w:ascii="BIZ UDゴシック" w:hAnsi="BIZ UDゴシック" w:eastAsia="BIZ UDゴシック"/>
                <w:sz w:val="20"/>
              </w:rPr>
            </w:pPr>
            <w:r>
              <w:rPr>
                <w:rFonts w:hint="eastAsia" w:ascii="BIZ UDゴシック" w:hAnsi="BIZ UDゴシック" w:eastAsia="BIZ UDゴシック"/>
                <w:sz w:val="16"/>
              </w:rPr>
              <w:t>精神の状況</w:t>
            </w:r>
          </w:p>
        </w:tc>
        <w:tc>
          <w:tcPr>
            <w:tcW w:w="9180"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18"/>
              </w:rPr>
            </w:pPr>
            <w:r>
              <w:rPr>
                <w:rFonts w:hint="eastAsia" w:ascii="BIZ UDゴシック" w:hAnsi="BIZ UDゴシック" w:eastAsia="BIZ UDゴシック"/>
                <w:sz w:val="18"/>
              </w:rPr>
              <w:t>※認知症（周辺症状・</w:t>
            </w:r>
            <w:r>
              <w:rPr>
                <w:rFonts w:hint="eastAsia" w:ascii="BIZ UDゴシック" w:hAnsi="BIZ UDゴシック" w:eastAsia="BIZ UDゴシック"/>
                <w:sz w:val="18"/>
              </w:rPr>
              <w:t>HDS-R</w:t>
            </w:r>
            <w:r>
              <w:rPr>
                <w:rFonts w:hint="eastAsia" w:ascii="BIZ UDゴシック" w:hAnsi="BIZ UDゴシック" w:eastAsia="BIZ UDゴシック"/>
                <w:sz w:val="18"/>
              </w:rPr>
              <w:t>等）、その他の精神・神経症状等あれば記入</w:t>
            </w:r>
          </w:p>
        </w:tc>
      </w:tr>
      <w:tr>
        <w:trPr>
          <w:trHeight w:val="806" w:hRule="atLeast"/>
        </w:trPr>
        <w:tc>
          <w:tcPr>
            <w:tcW w:w="535" w:type="dxa"/>
            <w:vMerge w:val="continue"/>
            <w:vAlign w:val="center"/>
          </w:tcPr>
          <w:p>
            <w:pPr>
              <w:pStyle w:val="0"/>
              <w:rPr>
                <w:rFonts w:hint="eastAsia"/>
              </w:rPr>
            </w:pPr>
          </w:p>
        </w:tc>
        <w:tc>
          <w:tcPr>
            <w:tcW w:w="9180" w:type="dxa"/>
            <w:gridSpan w:val="8"/>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0"/>
              </w:rPr>
            </w:pPr>
          </w:p>
        </w:tc>
      </w:tr>
      <w:tr>
        <w:trPr>
          <w:trHeight w:val="340" w:hRule="atLeast"/>
        </w:trPr>
        <w:tc>
          <w:tcPr>
            <w:tcW w:w="535" w:type="dxa"/>
            <w:vMerge w:val="restart"/>
            <w:textDirection w:val="tbRlV"/>
            <w:vAlign w:val="center"/>
          </w:tcPr>
          <w:p>
            <w:pPr>
              <w:pStyle w:val="0"/>
              <w:ind w:left="113" w:leftChars="0" w:right="113" w:rightChars="0"/>
              <w:jc w:val="center"/>
              <w:rPr>
                <w:rFonts w:hint="eastAsia" w:ascii="BIZ UDゴシック" w:hAnsi="BIZ UDゴシック" w:eastAsia="BIZ UDゴシック"/>
                <w:sz w:val="20"/>
              </w:rPr>
            </w:pPr>
            <w:r>
              <w:rPr>
                <w:rFonts w:hint="eastAsia" w:ascii="BIZ UDゴシック" w:hAnsi="BIZ UDゴシック" w:eastAsia="BIZ UDゴシック"/>
                <w:sz w:val="16"/>
              </w:rPr>
              <w:t>四肢の状況</w:t>
            </w:r>
          </w:p>
        </w:tc>
        <w:tc>
          <w:tcPr>
            <w:tcW w:w="9180" w:type="dxa"/>
            <w:gridSpan w:val="8"/>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18"/>
              </w:rPr>
              <w:t>※麻痺、拘縮、運動障害等あれば記入</w:t>
            </w:r>
          </w:p>
        </w:tc>
      </w:tr>
      <w:tr>
        <w:trPr>
          <w:trHeight w:val="880" w:hRule="atLeast"/>
        </w:trPr>
        <w:tc>
          <w:tcPr>
            <w:tcW w:w="535" w:type="dxa"/>
            <w:vMerge w:val="continue"/>
            <w:textDirection w:val="tbRlV"/>
            <w:vAlign w:val="center"/>
          </w:tcPr>
          <w:p>
            <w:pPr>
              <w:pStyle w:val="0"/>
              <w:rPr>
                <w:rFonts w:hint="eastAsia"/>
              </w:rPr>
            </w:pPr>
          </w:p>
        </w:tc>
        <w:tc>
          <w:tcPr>
            <w:tcW w:w="9180" w:type="dxa"/>
            <w:gridSpan w:val="8"/>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0"/>
              </w:rPr>
            </w:pPr>
          </w:p>
        </w:tc>
      </w:tr>
      <w:tr>
        <w:trPr>
          <w:trHeight w:val="1396" w:hRule="atLeast"/>
        </w:trPr>
        <w:tc>
          <w:tcPr>
            <w:tcW w:w="535" w:type="dxa"/>
            <w:vMerge w:val="restart"/>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医師意見</w:t>
            </w:r>
          </w:p>
        </w:tc>
        <w:tc>
          <w:tcPr>
            <w:tcW w:w="9180"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●通院の要否</w:t>
            </w:r>
          </w:p>
          <w:p>
            <w:pPr>
              <w:pStyle w:val="0"/>
              <w:ind w:firstLine="210" w:firstLineChars="100"/>
              <w:rPr>
                <w:rFonts w:hint="eastAsia" w:ascii="BIZ UDゴシック" w:hAnsi="BIZ UDゴシック" w:eastAsia="BIZ UDゴシック"/>
                <w:sz w:val="20"/>
              </w:rPr>
            </w:pPr>
            <w:r>
              <w:rPr>
                <w:rFonts w:hint="eastAsia" w:ascii="BIZ UDゴシック" w:hAnsi="BIZ UDゴシック" w:eastAsia="BIZ UDゴシック"/>
                <w:sz w:val="20"/>
              </w:rPr>
              <w:t>通院不要　・　要通院【頻度：（</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週</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月</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年</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　　　　　　回】</w:t>
            </w:r>
          </w:p>
          <w:p>
            <w:pPr>
              <w:pStyle w:val="0"/>
              <w:ind w:firstLine="2310" w:firstLineChars="1100"/>
              <w:rPr>
                <w:rFonts w:hint="eastAsia" w:ascii="BIZ UDゴシック" w:hAnsi="BIZ UDゴシック" w:eastAsia="BIZ UDゴシック"/>
                <w:sz w:val="20"/>
              </w:rPr>
            </w:pPr>
            <w:r>
              <w:rPr>
                <w:rFonts w:hint="eastAsia" w:ascii="BIZ UDゴシック" w:hAnsi="BIZ UDゴシック" w:eastAsia="BIZ UDゴシック"/>
                <w:sz w:val="20"/>
              </w:rPr>
              <w:t>【通院先の変更：　可　・　不可（　　　　）】</w:t>
            </w:r>
          </w:p>
        </w:tc>
      </w:tr>
      <w:tr>
        <w:trPr>
          <w:trHeight w:val="1327" w:hRule="atLeast"/>
        </w:trPr>
        <w:tc>
          <w:tcPr>
            <w:tcW w:w="535" w:type="dxa"/>
            <w:vMerge w:val="continue"/>
            <w:vAlign w:val="center"/>
          </w:tcPr>
          <w:p>
            <w:pPr>
              <w:pStyle w:val="0"/>
              <w:rPr>
                <w:rFonts w:hint="eastAsia"/>
              </w:rPr>
            </w:pPr>
          </w:p>
        </w:tc>
        <w:tc>
          <w:tcPr>
            <w:tcW w:w="9180" w:type="dxa"/>
            <w:gridSpan w:val="8"/>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6121"/>
              </w:tabs>
              <w:rPr>
                <w:rFonts w:hint="eastAsia"/>
              </w:rPr>
            </w:pPr>
            <w:r>
              <w:rPr>
                <w:rFonts w:hint="eastAsia" w:ascii="BIZ UDゴシック" w:hAnsi="BIZ UDゴシック" w:eastAsia="BIZ UDゴシック"/>
                <w:sz w:val="20"/>
              </w:rPr>
              <w:t>●入所に対する意見（自由記載）　※裏面を参考にしてください</w:t>
            </w:r>
            <w:r>
              <w:rPr>
                <w:rFonts w:hint="eastAsia" w:ascii="BIZ UDゴシック" w:hAnsi="BIZ UDゴシック" w:eastAsia="BIZ UDゴシック"/>
                <w:sz w:val="20"/>
              </w:rPr>
              <w:tab/>
            </w:r>
          </w:p>
          <w:p>
            <w:pPr>
              <w:pStyle w:val="0"/>
              <w:tabs>
                <w:tab w:val="left" w:leader="none" w:pos="6121"/>
              </w:tabs>
              <w:rPr>
                <w:rFonts w:hint="eastAsia"/>
              </w:rPr>
            </w:pPr>
          </w:p>
        </w:tc>
      </w:tr>
      <w:tr>
        <w:trPr>
          <w:trHeight w:val="1965" w:hRule="atLeast"/>
        </w:trPr>
        <w:tc>
          <w:tcPr>
            <w:tcW w:w="9715" w:type="dxa"/>
            <w:gridSpan w:val="9"/>
            <w:vAlign w:val="top"/>
          </w:tcPr>
          <w:p>
            <w:pPr>
              <w:pStyle w:val="0"/>
              <w:ind w:firstLine="420" w:firstLineChars="200"/>
              <w:rPr>
                <w:rFonts w:hint="eastAsia" w:ascii="BIZ UDゴシック" w:hAnsi="BIZ UDゴシック" w:eastAsia="BIZ UDゴシック"/>
                <w:sz w:val="20"/>
              </w:rPr>
            </w:pPr>
            <w:r>
              <w:rPr>
                <w:rFonts w:hint="eastAsia" w:ascii="BIZ UDゴシック" w:hAnsi="BIZ UDゴシック" w:eastAsia="BIZ UDゴシック"/>
                <w:sz w:val="20"/>
              </w:rPr>
              <w:t>上記のとおり診断します。</w:t>
            </w:r>
          </w:p>
          <w:p>
            <w:pPr>
              <w:pStyle w:val="0"/>
              <w:rPr>
                <w:rFonts w:hint="eastAsia" w:ascii="BIZ UDゴシック" w:hAnsi="BIZ UDゴシック" w:eastAsia="BIZ UDゴシック"/>
                <w:sz w:val="20"/>
              </w:rPr>
            </w:pPr>
            <w:r>
              <w:rPr>
                <w:rFonts w:hint="eastAsia" w:ascii="BIZ UDゴシック" w:hAnsi="BIZ UDゴシック" w:eastAsia="BIZ UDゴシック"/>
                <w:sz w:val="20"/>
              </w:rPr>
              <w:t>　　令和　　年　　月　　日</w:t>
            </w:r>
          </w:p>
          <w:p>
            <w:pPr>
              <w:pStyle w:val="0"/>
              <w:rPr>
                <w:rFonts w:hint="eastAsia" w:ascii="BIZ UDゴシック" w:hAnsi="BIZ UDゴシック" w:eastAsia="BIZ UDゴシック"/>
                <w:sz w:val="20"/>
              </w:rPr>
            </w:pPr>
            <w:r>
              <w:rPr>
                <w:rFonts w:hint="eastAsia" w:ascii="BIZ UDゴシック" w:hAnsi="BIZ UDゴシック" w:eastAsia="BIZ UDゴシック"/>
                <w:sz w:val="20"/>
              </w:rPr>
              <w:t>　　　　　　　　　　　　　　　　　住　　　所　</w:t>
            </w:r>
          </w:p>
          <w:p>
            <w:pPr>
              <w:pStyle w:val="0"/>
              <w:rPr>
                <w:rFonts w:hint="eastAsia" w:ascii="BIZ UDゴシック" w:hAnsi="BIZ UDゴシック" w:eastAsia="BIZ UDゴシック"/>
                <w:sz w:val="20"/>
              </w:rPr>
            </w:pPr>
            <w:r>
              <w:rPr>
                <w:rFonts w:hint="eastAsia" w:ascii="BIZ UDゴシック" w:hAnsi="BIZ UDゴシック" w:eastAsia="BIZ UDゴシック"/>
                <w:sz w:val="20"/>
              </w:rPr>
              <w:t>　　　　　　　　　　　　　　　　　医療機関名　</w:t>
            </w:r>
          </w:p>
          <w:p>
            <w:pPr>
              <w:pStyle w:val="0"/>
              <w:rPr>
                <w:rFonts w:hint="eastAsia" w:ascii="BIZ UDゴシック" w:hAnsi="BIZ UDゴシック" w:eastAsia="BIZ UDゴシック"/>
                <w:sz w:val="20"/>
              </w:rPr>
            </w:pPr>
            <w:r>
              <w:rPr>
                <w:rFonts w:hint="eastAsia" w:ascii="BIZ UDゴシック" w:hAnsi="BIZ UDゴシック" w:eastAsia="BIZ UDゴシック"/>
                <w:sz w:val="20"/>
              </w:rPr>
              <w:t>　　　　　　　　　　　　　　　　　医　師　名　　　　　　　　　　　　　　印</w:t>
            </w:r>
          </w:p>
        </w:tc>
      </w:tr>
    </w:tbl>
    <w:p>
      <w:pPr>
        <w:pStyle w:val="0"/>
        <w:rPr>
          <w:rFonts w:hint="eastAsia" w:ascii="BIZ UDゴシック" w:hAnsi="BIZ UDゴシック" w:eastAsia="BIZ UDゴシック"/>
          <w:sz w:val="21"/>
        </w:rPr>
      </w:pPr>
      <w:r>
        <w:rPr>
          <w:rFonts w:hint="eastAsia" w:ascii="BIZ UDゴシック" w:hAnsi="BIZ UDゴシック" w:eastAsia="BIZ UDゴシック"/>
        </w:rPr>
        <w:br w:type="page"/>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（裏面）</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r>
        <w:rPr>
          <w:rFonts w:hint="eastAsia" w:ascii="BIZ UDゴシック" w:hAnsi="BIZ UDゴシック" w:eastAsia="BIZ UDゴシック"/>
          <w:b w:val="1"/>
          <w:sz w:val="24"/>
          <w:u w:val="single" w:color="auto"/>
        </w:rPr>
        <w:t>◎養護老人ホームの概要</w:t>
      </w:r>
      <w:bookmarkStart w:id="0" w:name="_GoBack"/>
      <w:bookmarkEnd w:id="0"/>
    </w:p>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護老人ホームは、現在置かれている環境では生活が難しく、経済的にも困窮している６５歳以上の高齢者が市区町村長の措置によって入所できる施設です。</w:t>
      </w:r>
    </w:p>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入所者が自立した生活を送れるよう食事の提供、生活相談、金銭管理といった生活支援サービスが提供されており、概ね要介護２程度までの方を対象としています。</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r>
        <w:rPr>
          <w:rFonts w:hint="eastAsia" w:ascii="BIZ UDゴシック" w:hAnsi="BIZ UDゴシック" w:eastAsia="BIZ UDゴシック"/>
          <w:b w:val="1"/>
          <w:sz w:val="24"/>
          <w:u w:val="single" w:color="auto"/>
        </w:rPr>
        <w:t>◎老人ホームの入所措置の基準</w:t>
      </w:r>
    </w:p>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法第</w:t>
      </w:r>
      <w:r>
        <w:rPr>
          <w:rFonts w:hint="eastAsia" w:ascii="BIZ UDゴシック" w:hAnsi="BIZ UDゴシック" w:eastAsia="BIZ UDゴシック"/>
          <w:sz w:val="21"/>
        </w:rPr>
        <w:t>11</w:t>
      </w:r>
      <w:r>
        <w:rPr>
          <w:rFonts w:hint="eastAsia" w:ascii="BIZ UDゴシック" w:hAnsi="BIZ UDゴシック" w:eastAsia="BIZ UDゴシック"/>
          <w:sz w:val="21"/>
        </w:rPr>
        <w:t>条第</w:t>
      </w:r>
      <w:r>
        <w:rPr>
          <w:rFonts w:hint="eastAsia" w:ascii="BIZ UDゴシック" w:hAnsi="BIZ UDゴシック" w:eastAsia="BIZ UDゴシック"/>
          <w:sz w:val="21"/>
        </w:rPr>
        <w:t>1</w:t>
      </w:r>
      <w:r>
        <w:rPr>
          <w:rFonts w:hint="eastAsia" w:ascii="BIZ UDゴシック" w:hAnsi="BIZ UDゴシック" w:eastAsia="BIZ UDゴシック"/>
          <w:sz w:val="21"/>
        </w:rPr>
        <w:t>項第</w:t>
      </w:r>
      <w:r>
        <w:rPr>
          <w:rFonts w:hint="eastAsia" w:ascii="BIZ UDゴシック" w:hAnsi="BIZ UDゴシック" w:eastAsia="BIZ UDゴシック"/>
          <w:sz w:val="21"/>
        </w:rPr>
        <w:t>1</w:t>
      </w:r>
      <w:r>
        <w:rPr>
          <w:rFonts w:hint="eastAsia" w:ascii="BIZ UDゴシック" w:hAnsi="BIZ UDゴシック" w:eastAsia="BIZ UDゴシック"/>
          <w:sz w:val="21"/>
        </w:rPr>
        <w:t>号の規定に基づき老人を養護老人ホームへ入所措置できるのは、当該老人が環境上の事情および経済的事情の双方に該当する場合です。</w:t>
      </w:r>
    </w:p>
    <w:p>
      <w:pPr>
        <w:pStyle w:val="0"/>
        <w:rPr>
          <w:rFonts w:hint="eastAsia" w:ascii="BIZ UDゴシック" w:hAnsi="BIZ UDゴシック" w:eastAsia="BIZ UDゴシック"/>
          <w:sz w:val="21"/>
        </w:rPr>
      </w:pPr>
    </w:p>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環境上の事情については、次のア及びイに該当する必要があります。</w:t>
      </w:r>
    </w:p>
    <w:tbl>
      <w:tblPr>
        <w:tblStyle w:val="18"/>
        <w:tblW w:w="0" w:type="auto"/>
        <w:tblInd w:w="0" w:type="dxa"/>
        <w:tblLayout w:type="fixed"/>
        <w:tblLook w:firstRow="1" w:lastRow="0" w:firstColumn="1" w:lastColumn="0" w:noHBand="0" w:noVBand="1" w:val="04A0"/>
      </w:tblPr>
      <w:tblGrid>
        <w:gridCol w:w="1975"/>
        <w:gridCol w:w="7663"/>
      </w:tblGrid>
      <w:tr>
        <w:trPr/>
        <w:tc>
          <w:tcPr>
            <w:tcW w:w="19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事項</w:t>
            </w:r>
          </w:p>
        </w:tc>
        <w:tc>
          <w:tcPr>
            <w:tcW w:w="7663"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基準</w:t>
            </w:r>
          </w:p>
        </w:tc>
      </w:tr>
      <w:tr>
        <w:trPr>
          <w:trHeight w:val="1701" w:hRule="atLeast"/>
        </w:trPr>
        <w:tc>
          <w:tcPr>
            <w:tcW w:w="19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ア</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健康状態</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tc>
        <w:tc>
          <w:tcPr>
            <w:tcW w:w="766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Chars="0" w:right="0" w:rightChars="0" w:firstLineChars="0"/>
              <w:jc w:val="both"/>
              <w:rPr>
                <w:rFonts w:hint="eastAsia" w:ascii="BIZ UDゴシック" w:hAnsi="BIZ UDゴシック" w:eastAsia="BIZ UDゴシック"/>
                <w:sz w:val="21"/>
              </w:rPr>
            </w:pPr>
            <w:r>
              <w:rPr>
                <w:rFonts w:hint="eastAsia" w:ascii="BIZ UDゴシック" w:hAnsi="BIZ UDゴシック" w:eastAsia="BIZ UDゴシック"/>
                <w:sz w:val="21"/>
              </w:rPr>
              <w:t>身体的・精神的・感染症その他の医療上の理由により、入院加療を必要とする病態に該当しないこと</w:t>
            </w:r>
          </w:p>
          <w:p>
            <w:pPr>
              <w:pStyle w:val="0"/>
              <w:ind w:leftChars="0" w:right="0" w:rightChars="0" w:firstLineChars="0"/>
              <w:jc w:val="both"/>
              <w:rPr>
                <w:rFonts w:hint="eastAsia" w:ascii="BIZ UDゴシック" w:hAnsi="BIZ UDゴシック" w:eastAsia="BIZ UDゴシック"/>
                <w:sz w:val="21"/>
              </w:rPr>
            </w:pPr>
          </w:p>
          <w:p>
            <w:pPr>
              <w:pStyle w:val="0"/>
              <w:jc w:val="both"/>
              <w:rPr>
                <w:rFonts w:hint="eastAsia" w:ascii="BIZ UDゴシック" w:hAnsi="BIZ UDゴシック" w:eastAsia="BIZ UDゴシック"/>
              </w:rPr>
            </w:pPr>
            <w:r>
              <w:rPr>
                <w:rFonts w:hint="eastAsia" w:ascii="BIZ UDゴシック" w:hAnsi="BIZ UDゴシック" w:eastAsia="BIZ UDゴシック"/>
                <w:sz w:val="21"/>
              </w:rPr>
              <w:t>※施設は、入所予定者の感染症に関する事項も含めた健康状態を確認することが必要ですが、その結果感染症にり患し、又はその既往症があっても、一定の場合を除き、措置を行わない正当な理由には該当しません。</w:t>
            </w:r>
          </w:p>
          <w:p>
            <w:pPr>
              <w:pStyle w:val="0"/>
              <w:jc w:val="both"/>
              <w:rPr>
                <w:rFonts w:hint="eastAsia" w:ascii="BIZ UDゴシック" w:hAnsi="BIZ UDゴシック" w:eastAsia="BIZ UDゴシック"/>
              </w:rPr>
            </w:pPr>
          </w:p>
        </w:tc>
      </w:tr>
      <w:tr>
        <w:trPr>
          <w:trHeight w:val="964" w:hRule="atLeast"/>
        </w:trPr>
        <w:tc>
          <w:tcPr>
            <w:tcW w:w="19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イ</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環境の状況</w:t>
            </w:r>
          </w:p>
        </w:tc>
        <w:tc>
          <w:tcPr>
            <w:tcW w:w="766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家族や住居の状況など、現在置かれている環境の下では在宅において生活することが困難であると認められること。</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eastAsia" w:ascii="BIZ UDゴシック" w:hAnsi="BIZ UDゴシック" w:eastAsia="BIZ UDゴシック"/>
              </w:rPr>
              <w:t>（例）</w:t>
            </w:r>
          </w:p>
          <w:p>
            <w:pPr>
              <w:pStyle w:val="0"/>
              <w:jc w:val="both"/>
              <w:rPr>
                <w:rFonts w:hint="eastAsia" w:ascii="BIZ UDゴシック" w:hAnsi="BIZ UDゴシック" w:eastAsia="BIZ UDゴシック"/>
              </w:rPr>
            </w:pPr>
            <w:r>
              <w:rPr>
                <w:rFonts w:hint="eastAsia" w:ascii="BIZ UDゴシック" w:hAnsi="BIZ UDゴシック" w:eastAsia="BIZ UDゴシック"/>
              </w:rPr>
              <w:t>■住居環境が生活に適さない場合</w:t>
            </w:r>
          </w:p>
          <w:p>
            <w:pPr>
              <w:pStyle w:val="0"/>
              <w:jc w:val="both"/>
              <w:rPr>
                <w:rFonts w:hint="eastAsia" w:ascii="BIZ UDゴシック" w:hAnsi="BIZ UDゴシック" w:eastAsia="BIZ UDゴシック"/>
              </w:rPr>
            </w:pPr>
            <w:r>
              <w:rPr>
                <w:rFonts w:hint="eastAsia" w:ascii="BIZ UDゴシック" w:hAnsi="BIZ UDゴシック" w:eastAsia="BIZ UDゴシック"/>
              </w:rPr>
              <w:t>・老朽化、破損により安全性が確保できない</w:t>
            </w:r>
          </w:p>
          <w:p>
            <w:pPr>
              <w:pStyle w:val="0"/>
              <w:jc w:val="both"/>
              <w:rPr>
                <w:rFonts w:hint="eastAsia" w:ascii="BIZ UDゴシック" w:hAnsi="BIZ UDゴシック" w:eastAsia="BIZ UDゴシック"/>
              </w:rPr>
            </w:pPr>
            <w:r>
              <w:rPr>
                <w:rFonts w:hint="eastAsia" w:ascii="BIZ UDゴシック" w:hAnsi="BIZ UDゴシック" w:eastAsia="BIZ UDゴシック"/>
              </w:rPr>
              <w:t>・寒冷や高温に対する環境調整が困難</w:t>
            </w:r>
          </w:p>
          <w:p>
            <w:pPr>
              <w:pStyle w:val="0"/>
              <w:jc w:val="both"/>
              <w:rPr>
                <w:rFonts w:hint="eastAsia" w:ascii="BIZ UDゴシック" w:hAnsi="BIZ UDゴシック" w:eastAsia="BIZ UDゴシック"/>
              </w:rPr>
            </w:pPr>
            <w:r>
              <w:rPr>
                <w:rFonts w:hint="eastAsia" w:ascii="BIZ UDゴシック" w:hAnsi="BIZ UDゴシック" w:eastAsia="BIZ UDゴシック"/>
              </w:rPr>
              <w:t>・住宅の立地や屋内環境により移動が困難</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eastAsia" w:ascii="BIZ UDゴシック" w:hAnsi="BIZ UDゴシック" w:eastAsia="BIZ UDゴシック"/>
              </w:rPr>
              <w:t>■家族において適切な福祉を図ることが困難な場合</w:t>
            </w:r>
          </w:p>
          <w:p>
            <w:pPr>
              <w:pStyle w:val="0"/>
              <w:jc w:val="both"/>
              <w:rPr>
                <w:rFonts w:hint="eastAsia" w:ascii="BIZ UDゴシック" w:hAnsi="BIZ UDゴシック" w:eastAsia="BIZ UDゴシック"/>
              </w:rPr>
            </w:pPr>
            <w:r>
              <w:rPr>
                <w:rFonts w:hint="eastAsia" w:ascii="BIZ UDゴシック" w:hAnsi="BIZ UDゴシック" w:eastAsia="BIZ UDゴシック"/>
              </w:rPr>
              <w:t>・同居家族の病気、高齢等により支援ができない</w:t>
            </w:r>
          </w:p>
          <w:p>
            <w:pPr>
              <w:pStyle w:val="0"/>
              <w:jc w:val="both"/>
              <w:rPr>
                <w:rFonts w:hint="eastAsia" w:ascii="BIZ UDゴシック" w:hAnsi="BIZ UDゴシック" w:eastAsia="BIZ UDゴシック"/>
              </w:rPr>
            </w:pPr>
            <w:r>
              <w:rPr>
                <w:rFonts w:hint="eastAsia" w:ascii="BIZ UDゴシック" w:hAnsi="BIZ UDゴシック" w:eastAsia="BIZ UDゴシック"/>
              </w:rPr>
              <w:t>・家族からの暴力、暴言、経済的搾取、ネグレクト</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r>
              <w:rPr>
                <w:rFonts w:hint="eastAsia" w:ascii="BIZ UDゴシック" w:hAnsi="BIZ UDゴシック" w:eastAsia="BIZ UDゴシック"/>
              </w:rPr>
              <w:t>■利用可能な支援を活用しても在宅生活が困難な場合</w:t>
            </w:r>
          </w:p>
          <w:p>
            <w:pPr>
              <w:pStyle w:val="0"/>
              <w:jc w:val="both"/>
              <w:rPr>
                <w:rFonts w:hint="eastAsia" w:ascii="BIZ UDゴシック" w:hAnsi="BIZ UDゴシック" w:eastAsia="BIZ UDゴシック"/>
              </w:rPr>
            </w:pPr>
            <w:r>
              <w:rPr>
                <w:rFonts w:hint="eastAsia" w:ascii="BIZ UDゴシック" w:hAnsi="BIZ UDゴシック" w:eastAsia="BIZ UDゴシック"/>
              </w:rPr>
              <w:t>・介護サービスやその他の支援を導入しても生活課題が解決しない</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など　　</w:t>
            </w:r>
          </w:p>
          <w:p>
            <w:pPr>
              <w:pStyle w:val="0"/>
              <w:wordWrap w:val="0"/>
              <w:jc w:val="left"/>
              <w:rPr>
                <w:rFonts w:hint="eastAsia" w:ascii="BIZ UDゴシック" w:hAnsi="BIZ UDゴシック" w:eastAsia="BIZ UDゴシック"/>
              </w:rPr>
            </w:pPr>
          </w:p>
        </w:tc>
      </w:tr>
    </w:tbl>
    <w:p>
      <w:pPr>
        <w:pStyle w:val="0"/>
        <w:rPr>
          <w:rFonts w:hint="eastAsia" w:ascii="BIZ UDゴシック" w:hAnsi="BIZ UDゴシック" w:eastAsia="BIZ UDゴシック"/>
          <w:sz w:val="21"/>
        </w:rPr>
      </w:pPr>
    </w:p>
    <w:sectPr>
      <w:headerReference r:id="rId5" w:type="default"/>
      <w:footerReference r:id="rId7" w:type="default"/>
      <w:footerReference r:id="rId6" w:type="first"/>
      <w:pgSz w:w="11906" w:h="16838"/>
      <w:pgMar w:top="454" w:right="1134" w:bottom="454" w:left="1134" w:header="737" w:footer="454"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（備考）この診断書は老人ホーム入所のために使用するものです。</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1334</TotalTime>
  <Pages>2</Pages>
  <Words>49</Words>
  <Characters>1086</Characters>
  <Application>JUST Note</Application>
  <Lines>149</Lines>
  <Paragraphs>73</Paragraphs>
  <CharactersWithSpaces>1289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門脇　美智子</dc:creator>
  <cp:lastModifiedBy>谷口　由佳理</cp:lastModifiedBy>
  <cp:lastPrinted>2026-02-18T01:04:55Z</cp:lastPrinted>
  <dcterms:created xsi:type="dcterms:W3CDTF">2025-10-08T05:10:00Z</dcterms:created>
  <dcterms:modified xsi:type="dcterms:W3CDTF">2026-03-12T02:07:05Z</dcterms:modified>
  <cp:revision>102</cp:revision>
</cp:coreProperties>
</file>