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Ｐゴシック" w:hAnsi="ＭＳ Ｐゴシック" w:eastAsia="ＭＳ Ｐゴシック"/>
          <w:sz w:val="24"/>
        </w:rPr>
      </w:pPr>
      <w:bookmarkStart w:id="0" w:name="_GoBack"/>
      <w:bookmarkEnd w:id="0"/>
      <w:r>
        <w:rPr>
          <w:rFonts w:hint="eastAsia" w:ascii="ＭＳ Ｐゴシック" w:hAnsi="ＭＳ Ｐゴシック" w:eastAsia="ＭＳ Ｐゴシック"/>
          <w:sz w:val="24"/>
        </w:rPr>
        <w:t>（あて先）松江市長</w:t>
      </w: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ind w:firstLine="840" w:firstLineChars="300"/>
        <w:rPr>
          <w:rFonts w:hint="eastAsia" w:ascii="ＭＳ Ｐゴシック" w:hAnsi="ＭＳ Ｐゴシック" w:eastAsia="ＭＳ Ｐゴシック"/>
          <w:sz w:val="28"/>
        </w:rPr>
      </w:pPr>
      <w:r>
        <w:rPr>
          <w:rFonts w:hint="eastAsia" w:ascii="ＭＳ Ｐゴシック" w:hAnsi="ＭＳ Ｐゴシック" w:eastAsia="ＭＳ Ｐゴシック"/>
          <w:sz w:val="28"/>
        </w:rPr>
        <w:t>総合事業</w:t>
      </w:r>
      <w:r>
        <w:rPr>
          <w:rFonts w:hint="eastAsia" w:ascii="ＭＳ Ｐゴシック" w:hAnsi="ＭＳ Ｐゴシック" w:eastAsia="ＭＳ Ｐゴシック"/>
          <w:sz w:val="28"/>
        </w:rPr>
        <w:t xml:space="preserve"> </w:t>
      </w:r>
      <w:r>
        <w:rPr>
          <w:rFonts w:hint="eastAsia" w:ascii="ＭＳ Ｐゴシック" w:hAnsi="ＭＳ Ｐゴシック" w:eastAsia="ＭＳ Ｐゴシック"/>
          <w:sz w:val="28"/>
        </w:rPr>
        <w:t>通所型サービス</w:t>
      </w:r>
      <w:r>
        <w:rPr>
          <w:rFonts w:hint="eastAsia" w:ascii="ＭＳ Ｐゴシック" w:hAnsi="ＭＳ Ｐゴシック" w:eastAsia="ＭＳ Ｐゴシック"/>
          <w:sz w:val="28"/>
        </w:rPr>
        <w:t>C</w:t>
      </w:r>
      <w:r>
        <w:rPr>
          <w:rFonts w:hint="eastAsia" w:ascii="ＭＳ Ｐゴシック" w:hAnsi="ＭＳ Ｐゴシック" w:eastAsia="ＭＳ Ｐゴシック"/>
          <w:sz w:val="28"/>
        </w:rPr>
        <w:t>いきいき貯筋教室委託料請求書</w:t>
      </w:r>
    </w:p>
    <w:p>
      <w:pPr>
        <w:pStyle w:val="0"/>
        <w:jc w:val="center"/>
        <w:rPr>
          <w:rFonts w:hint="eastAsia" w:ascii="ＭＳ Ｐゴシック" w:hAnsi="ＭＳ Ｐゴシック" w:eastAsia="ＭＳ Ｐゴシック"/>
          <w:sz w:val="28"/>
        </w:rPr>
      </w:pPr>
      <w:r>
        <w:rPr>
          <w:rFonts w:hint="eastAsia" w:ascii="ＭＳ Ｐゴシック" w:hAnsi="ＭＳ Ｐゴシック" w:eastAsia="ＭＳ Ｐゴシック"/>
          <w:sz w:val="28"/>
        </w:rPr>
        <w:t>（　　　　　年　　　月分）</w:t>
      </w: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jc w:val="center"/>
        <w:rPr>
          <w:rFonts w:hint="eastAsia" w:ascii="ＭＳ Ｐゴシック" w:hAnsi="ＭＳ Ｐゴシック" w:eastAsia="ＭＳ Ｐゴシック"/>
          <w:sz w:val="28"/>
          <w:u w:val="single"/>
        </w:rPr>
      </w:pPr>
      <w:r>
        <w:rPr>
          <w:rFonts w:hint="eastAsia" w:ascii="ＭＳ Ｐゴシック" w:hAnsi="ＭＳ Ｐゴシック" w:eastAsia="ＭＳ Ｐゴシック"/>
          <w:sz w:val="28"/>
          <w:u w:val="single"/>
        </w:rPr>
        <w:t>請求金額　　　　　　　　　　　　円</w:t>
      </w:r>
    </w:p>
    <w:p>
      <w:pPr>
        <w:pStyle w:val="0"/>
        <w:rPr>
          <w:rFonts w:hint="eastAsia" w:ascii="ＭＳ Ｐゴシック" w:hAnsi="ＭＳ Ｐゴシック" w:eastAsia="ＭＳ Ｐゴシック"/>
          <w:sz w:val="24"/>
          <w:u w:val="single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  <w:u w:val="single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内訳　　　　</w:t>
      </w:r>
    </w:p>
    <w:p>
      <w:pPr>
        <w:pStyle w:val="0"/>
        <w:ind w:firstLine="480" w:firstLineChars="200"/>
        <w:rPr>
          <w:rFonts w:hint="eastAsia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1,500</w:t>
      </w:r>
      <w:r>
        <w:rPr>
          <w:rFonts w:hint="eastAsia" w:ascii="ＭＳ ゴシック" w:hAnsi="ＭＳ ゴシック" w:eastAsia="ＭＳ ゴシック"/>
          <w:sz w:val="24"/>
        </w:rPr>
        <w:t>円　×</w:t>
      </w:r>
      <w:r>
        <w:rPr>
          <w:rFonts w:hint="eastAsia" w:ascii="ＭＳ ゴシック" w:hAnsi="ＭＳ ゴシック" w:eastAsia="ＭＳ ゴシック"/>
          <w:sz w:val="24"/>
          <w:u w:val="single"/>
        </w:rPr>
        <w:t>　　　　</w:t>
      </w:r>
      <w:r>
        <w:rPr>
          <w:rFonts w:hint="eastAsia" w:ascii="ＭＳ ゴシック" w:hAnsi="ＭＳ ゴシック" w:eastAsia="ＭＳ ゴシック"/>
          <w:sz w:val="24"/>
        </w:rPr>
        <w:t>件（当月利用延べ人数</w:t>
      </w:r>
      <w:r>
        <w:rPr>
          <w:rFonts w:hint="default" w:ascii="ＭＳ ゴシック" w:hAnsi="ＭＳ ゴシック" w:eastAsia="ＭＳ ゴシック"/>
          <w:sz w:val="24"/>
        </w:rPr>
        <w:t>）</w:t>
      </w:r>
      <w:r>
        <w:rPr>
          <w:rFonts w:hint="eastAsia" w:ascii="ＭＳ ゴシック" w:hAnsi="ＭＳ ゴシック" w:eastAsia="ＭＳ ゴシック"/>
          <w:sz w:val="24"/>
        </w:rPr>
        <w:t>＝　　　　　　円</w:t>
      </w:r>
    </w:p>
    <w:p>
      <w:pPr>
        <w:pStyle w:val="0"/>
        <w:rPr>
          <w:rFonts w:hint="eastAsia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　　　　　　　　　</w:t>
      </w:r>
    </w:p>
    <w:p>
      <w:pPr>
        <w:pStyle w:val="0"/>
        <w:ind w:firstLine="480" w:firstLineChars="200"/>
        <w:rPr>
          <w:rFonts w:hint="eastAsia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color w:val="auto"/>
          <w:sz w:val="24"/>
        </w:rPr>
        <w:t>6,500</w:t>
      </w:r>
      <w:r>
        <w:rPr>
          <w:rFonts w:hint="eastAsia" w:ascii="ＭＳ ゴシック" w:hAnsi="ＭＳ ゴシック" w:eastAsia="ＭＳ ゴシック"/>
          <w:color w:val="auto"/>
          <w:sz w:val="24"/>
        </w:rPr>
        <w:t>円</w:t>
      </w:r>
      <w:r>
        <w:rPr>
          <w:rFonts w:hint="eastAsia" w:ascii="ＭＳ ゴシック" w:hAnsi="ＭＳ ゴシック" w:eastAsia="ＭＳ ゴシック"/>
          <w:sz w:val="24"/>
        </w:rPr>
        <w:t>　×</w:t>
      </w:r>
      <w:r>
        <w:rPr>
          <w:rFonts w:hint="eastAsia" w:ascii="ＭＳ ゴシック" w:hAnsi="ＭＳ ゴシック" w:eastAsia="ＭＳ ゴシック"/>
          <w:sz w:val="24"/>
          <w:u w:val="single"/>
        </w:rPr>
        <w:t>　　　　</w:t>
      </w:r>
      <w:r>
        <w:rPr>
          <w:rFonts w:hint="eastAsia" w:ascii="ＭＳ ゴシック" w:hAnsi="ＭＳ ゴシック" w:eastAsia="ＭＳ ゴシック"/>
          <w:sz w:val="24"/>
        </w:rPr>
        <w:t>日（当月教室日数）　　＝　　　　　　円</w:t>
      </w:r>
    </w:p>
    <w:p>
      <w:pPr>
        <w:pStyle w:val="0"/>
        <w:ind w:firstLine="480" w:firstLineChars="200"/>
        <w:rPr>
          <w:rFonts w:hint="eastAsia" w:ascii="ＭＳ ゴシック" w:hAnsi="ＭＳ ゴシック" w:eastAsia="ＭＳ ゴシック"/>
          <w:sz w:val="24"/>
        </w:rPr>
      </w:pPr>
    </w:p>
    <w:p>
      <w:pPr>
        <w:pStyle w:val="0"/>
        <w:jc w:val="center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ind w:right="-710" w:rightChars="-338" w:hanging="567"/>
        <w:jc w:val="center"/>
        <w:rPr>
          <w:rFonts w:hint="eastAsia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総合事業</w:t>
      </w:r>
      <w:r>
        <w:rPr>
          <w:rFonts w:hint="eastAsia" w:ascii="ＭＳ Ｐゴシック" w:hAnsi="ＭＳ Ｐゴシック" w:eastAsia="ＭＳ Ｐゴシック"/>
          <w:sz w:val="24"/>
        </w:rPr>
        <w:t xml:space="preserve"> </w:t>
      </w:r>
      <w:r>
        <w:rPr>
          <w:rFonts w:hint="eastAsia" w:ascii="ＭＳ Ｐゴシック" w:hAnsi="ＭＳ Ｐゴシック" w:eastAsia="ＭＳ Ｐゴシック"/>
          <w:sz w:val="24"/>
        </w:rPr>
        <w:t>通所型サービス</w:t>
      </w:r>
      <w:r>
        <w:rPr>
          <w:rFonts w:hint="eastAsia" w:ascii="ＭＳ Ｐゴシック" w:hAnsi="ＭＳ Ｐゴシック" w:eastAsia="ＭＳ Ｐゴシック"/>
          <w:sz w:val="24"/>
        </w:rPr>
        <w:t>C</w:t>
      </w:r>
      <w:r>
        <w:rPr>
          <w:rFonts w:hint="eastAsia" w:ascii="ＭＳ Ｐゴシック" w:hAnsi="ＭＳ Ｐゴシック" w:eastAsia="ＭＳ Ｐゴシック"/>
          <w:sz w:val="24"/>
        </w:rPr>
        <w:t>いきいき貯筋教室委託料として、上記のとおり請求します。</w:t>
      </w: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ind w:firstLine="6480" w:firstLineChars="2700"/>
        <w:rPr>
          <w:rFonts w:hint="eastAsia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　　年　　月　　日</w:t>
      </w: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　　　　　　　　　　　　　　　　　　　　　　</w:t>
      </w:r>
    </w:p>
    <w:p>
      <w:pPr>
        <w:pStyle w:val="0"/>
        <w:ind w:left="3360" w:leftChars="1600" w:firstLine="240" w:firstLineChars="10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ind w:left="3360" w:leftChars="1600" w:firstLine="240" w:firstLineChars="10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ind w:left="4200" w:leftChars="2000"/>
        <w:rPr>
          <w:rFonts w:hint="eastAsia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住所</w:t>
      </w:r>
    </w:p>
    <w:p>
      <w:pPr>
        <w:pStyle w:val="0"/>
        <w:ind w:left="4200" w:leftChars="2000"/>
        <w:rPr>
          <w:rFonts w:hint="eastAsia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契約者名</w:t>
      </w:r>
    </w:p>
    <w:p>
      <w:pPr>
        <w:pStyle w:val="0"/>
        <w:ind w:left="4200" w:leftChars="2000"/>
        <w:rPr>
          <w:rFonts w:hint="eastAsia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代表者名　　　　　　　　　　　　　　　　　</w:t>
      </w:r>
    </w:p>
    <w:sectPr>
      <w:headerReference r:id="rId5" w:type="default"/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jc w:val="right"/>
      <w:rPr>
        <w:rFonts w:hint="default" w:ascii="BIZ UDPゴシック" w:hAnsi="BIZ UDPゴシック" w:eastAsia="BIZ UDPゴシック"/>
        <w:sz w:val="24"/>
        <w:bdr w:val="single" w:color="auto" w:sz="4" w:space="0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rPr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next w:val="18"/>
    <w:link w:val="17"/>
    <w:uiPriority w:val="0"/>
    <w:rPr>
      <w:kern w:val="2"/>
      <w:sz w:val="21"/>
    </w:rPr>
  </w:style>
  <w:style w:type="paragraph" w:styleId="19">
    <w:name w:val="Balloon Text"/>
    <w:basedOn w:val="0"/>
    <w:next w:val="19"/>
    <w:link w:val="20"/>
    <w:uiPriority w:val="0"/>
    <w:semiHidden/>
    <w:rPr>
      <w:rFonts w:ascii="游ゴシック Light" w:hAnsi="游ゴシック Light" w:eastAsia="游ゴシック Light"/>
      <w:sz w:val="18"/>
    </w:rPr>
  </w:style>
  <w:style w:type="character" w:styleId="20" w:customStyle="1">
    <w:name w:val="吹き出し (文字)"/>
    <w:next w:val="20"/>
    <w:link w:val="19"/>
    <w:uiPriority w:val="0"/>
    <w:rPr>
      <w:rFonts w:ascii="游ゴシック Light" w:hAnsi="游ゴシック Light" w:eastAsia="游ゴシック Light"/>
      <w:kern w:val="2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</TotalTime>
  <Pages>1</Pages>
  <Words>40</Words>
  <Characters>232</Characters>
  <Application>JUST Note</Application>
  <Lines>1</Lines>
  <Paragraphs>1</Paragraphs>
  <CharactersWithSpaces>271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松江市長　松浦正敬　様</dc:title>
  <dc:creator>松江市</dc:creator>
  <cp:lastModifiedBy>安達　未来</cp:lastModifiedBy>
  <cp:lastPrinted>2022-02-15T11:04:00Z</cp:lastPrinted>
  <dcterms:created xsi:type="dcterms:W3CDTF">2022-09-05T01:05:00Z</dcterms:created>
  <dcterms:modified xsi:type="dcterms:W3CDTF">2026-05-18T08:41:26Z</dcterms:modified>
  <cp:revision>10</cp:revision>
</cp:coreProperties>
</file>