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2"/>
        </w:rPr>
        <w:t>松江市　大腸がん検診のためのチェックリスト（検診実施機関用）</w:t>
      </w:r>
      <w:r>
        <w:rPr>
          <w:rFonts w:hint="default" w:ascii="BIZ UDゴシック" w:hAnsi="BIZ UDゴシック" w:eastAsia="BIZ UDゴシック"/>
          <w:kern w:val="0"/>
          <w:sz w:val="22"/>
        </w:rPr>
        <w:t xml:space="preserve"> </w:t>
      </w:r>
      <w:r>
        <w:rPr>
          <w:rFonts w:hint="eastAsia" w:ascii="BIZ UDゴシック" w:hAnsi="BIZ UDゴシック" w:eastAsia="BIZ UDゴシック"/>
          <w:kern w:val="0"/>
          <w:sz w:val="20"/>
        </w:rPr>
        <w:t>　</w:t>
      </w: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ind w:firstLine="200" w:firstLineChars="1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がん検診の精度管理のため、検診実施機関は自機関の検診体制を確認し、満たしていない項目があれば改善するよう努力することとなっています。</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　また、市区町村には検診機関の検診体制を確認し、必要に応じて助言指導することが求められています。</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　つきましては、令和</w:t>
      </w:r>
      <w:r>
        <w:rPr>
          <w:rFonts w:hint="eastAsia" w:ascii="BIZ UDゴシック" w:hAnsi="BIZ UDゴシック" w:eastAsia="BIZ UDゴシック"/>
          <w:kern w:val="0"/>
          <w:sz w:val="20"/>
        </w:rPr>
        <w:t>7</w:t>
      </w:r>
      <w:r>
        <w:rPr>
          <w:rFonts w:hint="eastAsia" w:ascii="BIZ UDゴシック" w:hAnsi="BIZ UDゴシック" w:eastAsia="BIZ UDゴシック"/>
          <w:kern w:val="0"/>
          <w:sz w:val="20"/>
        </w:rPr>
        <w:t>年度に実施した検診について、以下の質問にご回答いただき、その他提出書類とともに松江市健康推進課まで返信いただきますようお願いいたします。</w:t>
      </w:r>
      <w:bookmarkStart w:id="0" w:name="_GoBack"/>
      <w:bookmarkEnd w:id="0"/>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　※検査を外注している場合は、外注先施設の実施状況もふまえて記載してください。</w:t>
      </w: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b w:val="1"/>
          <w:kern w:val="0"/>
          <w:sz w:val="22"/>
        </w:rPr>
      </w:pPr>
      <w:r>
        <w:rPr>
          <w:rFonts w:hint="eastAsia" w:ascii="BIZ UDゴシック" w:hAnsi="BIZ UDゴシック" w:eastAsia="BIZ UDゴシック"/>
          <w:b w:val="1"/>
          <w:kern w:val="0"/>
          <w:sz w:val="22"/>
        </w:rPr>
        <w:t>【検診機関情報】</w:t>
      </w:r>
    </w:p>
    <w:tbl>
      <w:tblPr>
        <w:tblStyle w:val="19"/>
        <w:tblW w:w="9706" w:type="dxa"/>
        <w:tblInd w:w="0" w:type="dxa"/>
        <w:tblBorders>
          <w:top w:val="single" w:color="auto" w:sz="18" w:space="0"/>
          <w:left w:val="single" w:color="auto" w:sz="18" w:space="0"/>
          <w:bottom w:val="single" w:color="auto" w:sz="18" w:space="0"/>
          <w:right w:val="single" w:color="auto" w:sz="18" w:space="0"/>
        </w:tblBorders>
        <w:tblLayout w:type="fixed"/>
        <w:tblLook w:firstRow="1" w:lastRow="0" w:firstColumn="1" w:lastColumn="0" w:noHBand="0" w:noVBand="1" w:val="04A0"/>
      </w:tblPr>
      <w:tblGrid>
        <w:gridCol w:w="3096"/>
        <w:gridCol w:w="6610"/>
      </w:tblGrid>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検診機関名</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検診機関所在地</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検診機関電話番号</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メールアドレス</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大腸がん検診責任者</w:t>
            </w:r>
            <w:r>
              <w:rPr>
                <w:rFonts w:hint="eastAsia" w:ascii="BIZ UDゴシック" w:hAnsi="BIZ UDゴシック" w:eastAsia="BIZ UDゴシック"/>
                <w:kern w:val="0"/>
                <w:sz w:val="20"/>
              </w:rPr>
              <w:t>(</w:t>
            </w:r>
            <w:r>
              <w:rPr>
                <w:rFonts w:hint="eastAsia" w:ascii="BIZ UDゴシック" w:hAnsi="BIZ UDゴシック" w:eastAsia="BIZ UDゴシック"/>
                <w:kern w:val="0"/>
                <w:sz w:val="20"/>
              </w:rPr>
              <w:t>医師</w:t>
            </w: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名</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r>
        <w:trPr>
          <w:trHeight w:val="567" w:hRule="atLeast"/>
        </w:trPr>
        <w:tc>
          <w:tcPr>
            <w:tcW w:w="3096" w:type="dxa"/>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回答者氏名</w:t>
            </w:r>
          </w:p>
        </w:tc>
        <w:tc>
          <w:tcPr>
            <w:tcW w:w="6610" w:type="dxa"/>
            <w:vAlign w:val="center"/>
          </w:tcPr>
          <w:p>
            <w:pPr>
              <w:pStyle w:val="0"/>
              <w:autoSpaceDE w:val="0"/>
              <w:autoSpaceDN w:val="0"/>
              <w:adjustRightInd w:val="0"/>
              <w:jc w:val="center"/>
              <w:rPr>
                <w:rFonts w:hint="default" w:ascii="BIZ UDゴシック" w:hAnsi="BIZ UDゴシック" w:eastAsia="BIZ UDゴシック"/>
                <w:kern w:val="0"/>
                <w:sz w:val="20"/>
              </w:rPr>
            </w:pPr>
          </w:p>
        </w:tc>
      </w:tr>
    </w:tbl>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left"/>
        <w:rPr>
          <w:rFonts w:hint="default" w:ascii="BIZ UDゴシック" w:hAnsi="BIZ UDゴシック" w:eastAsia="BIZ UDゴシック"/>
          <w:kern w:val="0"/>
          <w:sz w:val="20"/>
        </w:rPr>
      </w:pPr>
    </w:p>
    <w:p>
      <w:pPr>
        <w:pStyle w:val="0"/>
        <w:widowControl w:val="1"/>
        <w:jc w:val="left"/>
        <w:rPr>
          <w:rFonts w:hint="default" w:ascii="BIZ UDゴシック" w:hAnsi="BIZ UDゴシック" w:eastAsia="BIZ UDゴシック"/>
          <w:b w:val="1"/>
          <w:kern w:val="0"/>
          <w:sz w:val="24"/>
        </w:rPr>
      </w:pPr>
      <w:r>
        <w:rPr>
          <w:rFonts w:hint="default" w:ascii="BIZ UDゴシック" w:hAnsi="BIZ UDゴシック" w:eastAsia="BIZ UDゴシック"/>
          <w:kern w:val="0"/>
          <w:sz w:val="20"/>
        </w:rPr>
        <mc:AlternateContent>
          <mc:Choice Requires="wps">
            <w:drawing>
              <wp:anchor distT="45720" distB="45720" distL="114300" distR="114300" simplePos="0" relativeHeight="2" behindDoc="0" locked="0" layoutInCell="1" hidden="0" allowOverlap="1">
                <wp:simplePos x="0" y="0"/>
                <wp:positionH relativeFrom="margin">
                  <wp:posOffset>744855</wp:posOffset>
                </wp:positionH>
                <wp:positionV relativeFrom="paragraph">
                  <wp:posOffset>935355</wp:posOffset>
                </wp:positionV>
                <wp:extent cx="4781550" cy="1323975"/>
                <wp:effectExtent l="635" t="635" r="29845" b="10795"/>
                <wp:wrapSquare wrapText="bothSides"/>
                <wp:docPr id="1026" name="テキスト ボックス 2"/>
                <a:graphic xmlns:a="http://schemas.openxmlformats.org/drawingml/2006/main">
                  <a:graphicData uri="http://schemas.microsoft.com/office/word/2010/wordprocessingShape">
                    <wps:wsp>
                      <wps:cNvPr id="1026" name="テキスト ボックス 2"/>
                      <wps:cNvSpPr txBox="1">
                        <a:spLocks noChangeArrowheads="1"/>
                      </wps:cNvSpPr>
                      <wps:spPr>
                        <a:xfrm>
                          <a:off x="0" y="0"/>
                          <a:ext cx="4781550" cy="1323975"/>
                        </a:xfrm>
                        <a:prstGeom prst="rect">
                          <a:avLst/>
                        </a:prstGeom>
                        <a:solidFill>
                          <a:srgbClr val="FFFFFF"/>
                        </a:solidFill>
                        <a:ln w="9525">
                          <a:solidFill>
                            <a:srgbClr val="000000"/>
                          </a:solidFill>
                          <a:miter lim="800000"/>
                          <a:headEnd/>
                          <a:tailEnd/>
                        </a:ln>
                      </wps:spPr>
                      <wps:txbx>
                        <w:txbxContent>
                          <w:p>
                            <w:pPr>
                              <w:pStyle w:val="0"/>
                              <w:jc w:val="center"/>
                              <w:rPr>
                                <w:rFonts w:hint="default" w:ascii="BIZ UDゴシック" w:hAnsi="BIZ UDゴシック" w:eastAsia="BIZ UDゴシック"/>
                                <w:b w:val="1"/>
                                <w:sz w:val="22"/>
                              </w:rPr>
                            </w:pPr>
                            <w:r>
                              <w:rPr>
                                <w:rFonts w:hint="eastAsia" w:ascii="BIZ UDゴシック" w:hAnsi="BIZ UDゴシック" w:eastAsia="BIZ UDゴシック"/>
                                <w:b w:val="1"/>
                                <w:sz w:val="22"/>
                              </w:rPr>
                              <w:t>本</w:t>
                            </w:r>
                            <w:r>
                              <w:rPr>
                                <w:rFonts w:hint="default" w:ascii="BIZ UDゴシック" w:hAnsi="BIZ UDゴシック" w:eastAsia="BIZ UDゴシック"/>
                                <w:b w:val="1"/>
                                <w:sz w:val="22"/>
                              </w:rPr>
                              <w:t>チェックリスト</w:t>
                            </w:r>
                            <w:r>
                              <w:rPr>
                                <w:rFonts w:hint="eastAsia" w:ascii="BIZ UDゴシック" w:hAnsi="BIZ UDゴシック" w:eastAsia="BIZ UDゴシック"/>
                                <w:b w:val="1"/>
                                <w:sz w:val="22"/>
                              </w:rPr>
                              <w:t>・大腸</w:t>
                            </w:r>
                            <w:r>
                              <w:rPr>
                                <w:rFonts w:hint="default" w:ascii="BIZ UDゴシック" w:hAnsi="BIZ UDゴシック" w:eastAsia="BIZ UDゴシック"/>
                                <w:b w:val="1"/>
                                <w:sz w:val="22"/>
                              </w:rPr>
                              <w:t>がん検診についてのお問い合わせ先</w:t>
                            </w:r>
                          </w:p>
                          <w:p>
                            <w:pPr>
                              <w:pStyle w:val="0"/>
                              <w:rPr>
                                <w:rFonts w:hint="default" w:ascii="BIZ UDゴシック" w:hAnsi="BIZ UDゴシック" w:eastAsia="BIZ UDゴシック"/>
                              </w:rPr>
                            </w:pPr>
                            <w:r>
                              <w:rPr>
                                <w:rFonts w:hint="eastAsia" w:ascii="BIZ UDゴシック" w:hAnsi="BIZ UDゴシック" w:eastAsia="BIZ UDゴシック"/>
                              </w:rPr>
                              <w:t>　</w:t>
                            </w:r>
                          </w:p>
                          <w:p>
                            <w:pPr>
                              <w:pStyle w:val="0"/>
                              <w:jc w:val="center"/>
                              <w:rPr>
                                <w:rFonts w:hint="eastAsia" w:ascii="BIZ UDゴシック" w:hAnsi="BIZ UDゴシック" w:eastAsia="BIZ UDゴシック"/>
                              </w:rPr>
                            </w:pPr>
                            <w:r>
                              <w:rPr>
                                <w:rFonts w:hint="default" w:ascii="BIZ UDゴシック" w:hAnsi="BIZ UDゴシック" w:eastAsia="BIZ UDゴシック"/>
                              </w:rPr>
                              <w:t>松江市</w:t>
                            </w:r>
                            <w:r>
                              <w:rPr>
                                <w:rFonts w:hint="eastAsia" w:ascii="BIZ UDゴシック" w:hAnsi="BIZ UDゴシック" w:eastAsia="BIZ UDゴシック"/>
                              </w:rPr>
                              <w:t>健康</w:t>
                            </w:r>
                            <w:r>
                              <w:rPr>
                                <w:rFonts w:hint="default" w:ascii="BIZ UDゴシック" w:hAnsi="BIZ UDゴシック" w:eastAsia="BIZ UDゴシック"/>
                              </w:rPr>
                              <w:t>推進課　保健企画係</w:t>
                            </w:r>
                            <w:r>
                              <w:rPr>
                                <w:rFonts w:hint="eastAsia" w:ascii="BIZ UDゴシック" w:hAnsi="BIZ UDゴシック" w:eastAsia="BIZ UDゴシック"/>
                              </w:rPr>
                              <w:t>　</w:t>
                            </w:r>
                            <w:r>
                              <w:rPr>
                                <w:rFonts w:hint="default" w:ascii="BIZ UDゴシック" w:hAnsi="BIZ UDゴシック" w:eastAsia="BIZ UDゴシック"/>
                              </w:rPr>
                              <w:t>　担当：</w:t>
                            </w:r>
                            <w:r>
                              <w:rPr>
                                <w:rFonts w:hint="eastAsia" w:ascii="BIZ UDゴシック" w:hAnsi="BIZ UDゴシック" w:eastAsia="BIZ UDゴシック"/>
                              </w:rPr>
                              <w:t>川上</w:t>
                            </w:r>
                            <w:r>
                              <w:rPr>
                                <w:rFonts w:hint="default" w:ascii="BIZ UDゴシック" w:hAnsi="BIZ UDゴシック" w:eastAsia="BIZ UDゴシック"/>
                              </w:rPr>
                              <w:t>・</w:t>
                            </w:r>
                            <w:r>
                              <w:rPr>
                                <w:rFonts w:hint="eastAsia" w:ascii="BIZ UDゴシック" w:hAnsi="BIZ UDゴシック" w:eastAsia="BIZ UDゴシック"/>
                              </w:rPr>
                              <w:t>中野</w:t>
                            </w:r>
                          </w:p>
                          <w:p>
                            <w:pPr>
                              <w:pStyle w:val="0"/>
                              <w:jc w:val="center"/>
                              <w:rPr>
                                <w:rFonts w:hint="default" w:ascii="BIZ UDゴシック" w:hAnsi="BIZ UDゴシック" w:eastAsia="BIZ UDゴシック"/>
                              </w:rPr>
                            </w:pPr>
                            <w:r>
                              <w:rPr>
                                <w:rFonts w:hint="default" w:ascii="BIZ UDゴシック" w:hAnsi="BIZ UDゴシック" w:eastAsia="BIZ UDゴシック"/>
                              </w:rPr>
                              <w:t>TEL</w:t>
                            </w:r>
                            <w:r>
                              <w:rPr>
                                <w:rFonts w:hint="default" w:ascii="BIZ UDゴシック" w:hAnsi="BIZ UDゴシック" w:eastAsia="BIZ UDゴシック"/>
                              </w:rPr>
                              <w:t>　０８５２－６０－８１７４</w:t>
                            </w:r>
                          </w:p>
                        </w:txbxContent>
                      </wps:txbx>
                      <wps:bodyPr rot="0" vertOverflow="overflow" horzOverflow="overflow" wrap="square" anchor="ctr" anchorCtr="0"/>
                    </wps:wsp>
                  </a:graphicData>
                </a:graphic>
              </wp:anchor>
            </w:drawing>
          </mc:Choice>
          <mc:Fallback>
            <w:pict>
              <v:shapetype id="_x0000_t202" coordsize="21600,21600" o:spt="202" path="m,l,21600r21600,l21600,xe">
                <v:stroke joinstyle="miter"/>
                <v:path gradientshapeok="t" o:connecttype="rect"/>
              </v:shapetype>
              <v:shape id="テキスト ボックス 2" style="z-index:2;height:104.25pt;mso-wrap-distance-left:9pt;width:376.5pt;margin-left:58.65pt;mso-wrap-distance-right:9pt;mso-wrap-mode:square;mso-wrap-distance-top:3.6pt;mso-position-horizontal-relative:margin;position:absolute;mso-position-vertical-relative:text;margin-top:73.650000000000006pt;mso-wrap-distance-bottom:3.6pt;v-text-anchor:middle;" o:spid="_x0000_s1026" o:allowincell="t" o:allowoverlap="t" filled="t" fillcolor="#ffffff" stroked="t" strokecolor="#000000" strokeweight="0.75pt" o:spt="202" type="#_x0000_t202">
                <v:fill/>
                <v:stroke miterlimit="8" filltype="solid"/>
                <v:textbox style="layout-flow:horizontal;">
                  <w:txbxContent>
                    <w:p>
                      <w:pPr>
                        <w:pStyle w:val="0"/>
                        <w:jc w:val="center"/>
                        <w:rPr>
                          <w:rFonts w:hint="default" w:ascii="BIZ UDゴシック" w:hAnsi="BIZ UDゴシック" w:eastAsia="BIZ UDゴシック"/>
                          <w:b w:val="1"/>
                          <w:sz w:val="22"/>
                        </w:rPr>
                      </w:pPr>
                      <w:r>
                        <w:rPr>
                          <w:rFonts w:hint="eastAsia" w:ascii="BIZ UDゴシック" w:hAnsi="BIZ UDゴシック" w:eastAsia="BIZ UDゴシック"/>
                          <w:b w:val="1"/>
                          <w:sz w:val="22"/>
                        </w:rPr>
                        <w:t>本</w:t>
                      </w:r>
                      <w:r>
                        <w:rPr>
                          <w:rFonts w:hint="default" w:ascii="BIZ UDゴシック" w:hAnsi="BIZ UDゴシック" w:eastAsia="BIZ UDゴシック"/>
                          <w:b w:val="1"/>
                          <w:sz w:val="22"/>
                        </w:rPr>
                        <w:t>チェックリスト</w:t>
                      </w:r>
                      <w:r>
                        <w:rPr>
                          <w:rFonts w:hint="eastAsia" w:ascii="BIZ UDゴシック" w:hAnsi="BIZ UDゴシック" w:eastAsia="BIZ UDゴシック"/>
                          <w:b w:val="1"/>
                          <w:sz w:val="22"/>
                        </w:rPr>
                        <w:t>・大腸</w:t>
                      </w:r>
                      <w:r>
                        <w:rPr>
                          <w:rFonts w:hint="default" w:ascii="BIZ UDゴシック" w:hAnsi="BIZ UDゴシック" w:eastAsia="BIZ UDゴシック"/>
                          <w:b w:val="1"/>
                          <w:sz w:val="22"/>
                        </w:rPr>
                        <w:t>がん検診についてのお問い合わせ先</w:t>
                      </w:r>
                    </w:p>
                    <w:p>
                      <w:pPr>
                        <w:pStyle w:val="0"/>
                        <w:rPr>
                          <w:rFonts w:hint="default" w:ascii="BIZ UDゴシック" w:hAnsi="BIZ UDゴシック" w:eastAsia="BIZ UDゴシック"/>
                        </w:rPr>
                      </w:pPr>
                      <w:r>
                        <w:rPr>
                          <w:rFonts w:hint="eastAsia" w:ascii="BIZ UDゴシック" w:hAnsi="BIZ UDゴシック" w:eastAsia="BIZ UDゴシック"/>
                        </w:rPr>
                        <w:t>　</w:t>
                      </w:r>
                    </w:p>
                    <w:p>
                      <w:pPr>
                        <w:pStyle w:val="0"/>
                        <w:jc w:val="center"/>
                        <w:rPr>
                          <w:rFonts w:hint="eastAsia" w:ascii="BIZ UDゴシック" w:hAnsi="BIZ UDゴシック" w:eastAsia="BIZ UDゴシック"/>
                        </w:rPr>
                      </w:pPr>
                      <w:r>
                        <w:rPr>
                          <w:rFonts w:hint="default" w:ascii="BIZ UDゴシック" w:hAnsi="BIZ UDゴシック" w:eastAsia="BIZ UDゴシック"/>
                        </w:rPr>
                        <w:t>松江市</w:t>
                      </w:r>
                      <w:r>
                        <w:rPr>
                          <w:rFonts w:hint="eastAsia" w:ascii="BIZ UDゴシック" w:hAnsi="BIZ UDゴシック" w:eastAsia="BIZ UDゴシック"/>
                        </w:rPr>
                        <w:t>健康</w:t>
                      </w:r>
                      <w:r>
                        <w:rPr>
                          <w:rFonts w:hint="default" w:ascii="BIZ UDゴシック" w:hAnsi="BIZ UDゴシック" w:eastAsia="BIZ UDゴシック"/>
                        </w:rPr>
                        <w:t>推進課　保健企画係</w:t>
                      </w:r>
                      <w:r>
                        <w:rPr>
                          <w:rFonts w:hint="eastAsia" w:ascii="BIZ UDゴシック" w:hAnsi="BIZ UDゴシック" w:eastAsia="BIZ UDゴシック"/>
                        </w:rPr>
                        <w:t>　</w:t>
                      </w:r>
                      <w:r>
                        <w:rPr>
                          <w:rFonts w:hint="default" w:ascii="BIZ UDゴシック" w:hAnsi="BIZ UDゴシック" w:eastAsia="BIZ UDゴシック"/>
                        </w:rPr>
                        <w:t>　担当：</w:t>
                      </w:r>
                      <w:r>
                        <w:rPr>
                          <w:rFonts w:hint="eastAsia" w:ascii="BIZ UDゴシック" w:hAnsi="BIZ UDゴシック" w:eastAsia="BIZ UDゴシック"/>
                        </w:rPr>
                        <w:t>川上</w:t>
                      </w:r>
                      <w:r>
                        <w:rPr>
                          <w:rFonts w:hint="default" w:ascii="BIZ UDゴシック" w:hAnsi="BIZ UDゴシック" w:eastAsia="BIZ UDゴシック"/>
                        </w:rPr>
                        <w:t>・</w:t>
                      </w:r>
                      <w:r>
                        <w:rPr>
                          <w:rFonts w:hint="eastAsia" w:ascii="BIZ UDゴシック" w:hAnsi="BIZ UDゴシック" w:eastAsia="BIZ UDゴシック"/>
                        </w:rPr>
                        <w:t>中野</w:t>
                      </w:r>
                    </w:p>
                    <w:p>
                      <w:pPr>
                        <w:pStyle w:val="0"/>
                        <w:jc w:val="center"/>
                        <w:rPr>
                          <w:rFonts w:hint="default" w:ascii="BIZ UDゴシック" w:hAnsi="BIZ UDゴシック" w:eastAsia="BIZ UDゴシック"/>
                        </w:rPr>
                      </w:pPr>
                      <w:r>
                        <w:rPr>
                          <w:rFonts w:hint="default" w:ascii="BIZ UDゴシック" w:hAnsi="BIZ UDゴシック" w:eastAsia="BIZ UDゴシック"/>
                        </w:rPr>
                        <w:t>TEL</w:t>
                      </w:r>
                      <w:r>
                        <w:rPr>
                          <w:rFonts w:hint="default" w:ascii="BIZ UDゴシック" w:hAnsi="BIZ UDゴシック" w:eastAsia="BIZ UDゴシック"/>
                        </w:rPr>
                        <w:t>　０８５２－６０－８１７４</w:t>
                      </w:r>
                    </w:p>
                  </w:txbxContent>
                </v:textbox>
                <v:imagedata o:title=""/>
                <w10:wrap type="square" side="both" anchorx="margin" anchory="text"/>
              </v:shape>
            </w:pict>
          </mc:Fallback>
        </mc:AlternateContent>
      </w:r>
      <w:r>
        <w:rPr>
          <w:rFonts w:hint="default" w:ascii="BIZ UDゴシック" w:hAnsi="BIZ UDゴシック" w:eastAsia="BIZ UDゴシック"/>
          <w:b w:val="1"/>
          <w:kern w:val="0"/>
          <w:sz w:val="24"/>
        </w:rPr>
        <w:br w:type="page"/>
      </w:r>
    </w:p>
    <w:p>
      <w:pPr>
        <w:pStyle w:val="0"/>
        <w:autoSpaceDE w:val="0"/>
        <w:autoSpaceDN w:val="0"/>
        <w:adjustRightInd w:val="0"/>
        <w:jc w:val="left"/>
        <w:rPr>
          <w:rFonts w:hint="default" w:ascii="BIZ UDゴシック" w:hAnsi="BIZ UDゴシック" w:eastAsia="BIZ UDゴシック"/>
          <w:b w:val="1"/>
          <w:kern w:val="0"/>
          <w:sz w:val="24"/>
        </w:rPr>
      </w:pPr>
      <w:r>
        <w:rPr>
          <w:rFonts w:hint="eastAsia" w:ascii="BIZ UDゴシック" w:hAnsi="BIZ UDゴシック" w:eastAsia="BIZ UDゴシック"/>
          <w:b w:val="1"/>
          <w:kern w:val="0"/>
          <w:sz w:val="24"/>
        </w:rPr>
        <w:t>【</w:t>
      </w:r>
      <w:r>
        <w:rPr>
          <w:rFonts w:hint="default" w:ascii="BIZ UDゴシック" w:hAnsi="BIZ UDゴシック" w:eastAsia="BIZ UDゴシック"/>
          <w:b w:val="1"/>
          <w:kern w:val="0"/>
          <w:sz w:val="24"/>
        </w:rPr>
        <w:t xml:space="preserve">1. </w:t>
      </w:r>
      <w:r>
        <w:rPr>
          <w:rFonts w:hint="eastAsia" w:ascii="BIZ UDゴシック" w:hAnsi="BIZ UDゴシック" w:eastAsia="BIZ UDゴシック"/>
          <w:b w:val="1"/>
          <w:kern w:val="0"/>
          <w:sz w:val="24"/>
        </w:rPr>
        <w:t>対象者への説明】</w:t>
      </w:r>
    </w:p>
    <w:tbl>
      <w:tblPr>
        <w:tblStyle w:val="19"/>
        <w:tblW w:w="9706" w:type="dxa"/>
        <w:tblInd w:w="0" w:type="dxa"/>
        <w:tblLayout w:type="fixed"/>
        <w:tblLook w:firstRow="1" w:lastRow="0" w:firstColumn="1" w:lastColumn="0" w:noHBand="0" w:noVBand="1" w:val="04A0"/>
      </w:tblPr>
      <w:tblGrid>
        <w:gridCol w:w="562"/>
        <w:gridCol w:w="7505"/>
        <w:gridCol w:w="1639"/>
      </w:tblGrid>
      <w:tr>
        <w:trPr/>
        <w:tc>
          <w:tcPr>
            <w:tcW w:w="56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1)</w:t>
            </w:r>
          </w:p>
        </w:tc>
        <w:tc>
          <w:tcPr>
            <w:tcW w:w="750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大腸がん検診申込者全員へ対し、松江市から配布した受診者説明用チラシ（青色・三つ折りチラシ）を配布しましたか。</w:t>
            </w:r>
          </w:p>
        </w:tc>
        <w:tc>
          <w:tcPr>
            <w:tcW w:w="163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2"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p>
        </w:tc>
        <w:tc>
          <w:tcPr>
            <w:tcW w:w="9144" w:type="dxa"/>
            <w:gridSpan w:val="2"/>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w:t>
            </w:r>
            <w:r>
              <w:rPr>
                <w:rFonts w:hint="eastAsia" w:ascii="BIZ UDゴシック" w:hAnsi="BIZ UDゴシック" w:eastAsia="BIZ UDゴシック"/>
                <w:b w:val="1"/>
                <w:kern w:val="0"/>
                <w:sz w:val="20"/>
              </w:rPr>
              <w:t>【</w:t>
            </w:r>
            <w:r>
              <w:rPr>
                <w:rFonts w:hint="eastAsia" w:ascii="BIZ UDゴシック" w:hAnsi="BIZ UDゴシック" w:eastAsia="BIZ UDゴシック"/>
                <w:b w:val="1"/>
                <w:kern w:val="0"/>
                <w:sz w:val="20"/>
              </w:rPr>
              <w:t>2</w:t>
            </w:r>
            <w:r>
              <w:rPr>
                <w:rFonts w:hint="default" w:ascii="BIZ UDゴシック" w:hAnsi="BIZ UDゴシック" w:eastAsia="BIZ UDゴシック"/>
                <w:b w:val="1"/>
                <w:kern w:val="0"/>
                <w:sz w:val="20"/>
              </w:rPr>
              <w:t>.</w:t>
            </w:r>
            <w:r>
              <w:rPr>
                <w:rFonts w:hint="eastAsia" w:ascii="BIZ UDゴシック" w:hAnsi="BIZ UDゴシック" w:eastAsia="BIZ UDゴシック"/>
                <w:b w:val="1"/>
                <w:kern w:val="0"/>
                <w:sz w:val="20"/>
              </w:rPr>
              <w:t>検査の精度管理】</w:t>
            </w:r>
            <w:r>
              <w:rPr>
                <w:rFonts w:hint="eastAsia" w:ascii="BIZ UDゴシック" w:hAnsi="BIZ UDゴシック" w:eastAsia="BIZ UDゴシック"/>
                <w:kern w:val="0"/>
                <w:sz w:val="20"/>
              </w:rPr>
              <w:t>　へ</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「いいえ」➡次の質問</w:t>
            </w: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2)</w:t>
            </w:r>
            <w:r>
              <w:rPr>
                <w:rFonts w:hint="eastAsia" w:ascii="BIZ UDゴシック" w:hAnsi="BIZ UDゴシック" w:eastAsia="BIZ UDゴシック"/>
                <w:kern w:val="0"/>
                <w:sz w:val="20"/>
              </w:rPr>
              <w:t>へ</w:t>
            </w:r>
          </w:p>
        </w:tc>
      </w:tr>
      <w:tr>
        <w:trPr>
          <w:trHeight w:val="794" w:hRule="atLeast"/>
        </w:trPr>
        <w:tc>
          <w:tcPr>
            <w:tcW w:w="562"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2)</w:t>
            </w:r>
          </w:p>
        </w:tc>
        <w:tc>
          <w:tcPr>
            <w:tcW w:w="7505"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大腸がん検診申込者全員へ対し、以下の項目を記載した資料</w:t>
            </w:r>
            <w:r>
              <w:rPr>
                <w:rFonts w:hint="eastAsia" w:ascii="BIZ UDゴシック" w:hAnsi="BIZ UDゴシック" w:eastAsia="BIZ UDゴシック"/>
                <w:kern w:val="0"/>
                <w:sz w:val="20"/>
              </w:rPr>
              <w:t>(</w:t>
            </w:r>
            <w:r>
              <w:rPr>
                <w:rFonts w:hint="eastAsia" w:ascii="BIZ UDゴシック" w:hAnsi="BIZ UDゴシック" w:eastAsia="BIZ UDゴシック"/>
                <w:kern w:val="0"/>
                <w:sz w:val="20"/>
              </w:rPr>
              <w:t>松江市配布以外のもの</w:t>
            </w: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を配布しましたか。</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（ポスターや問診票など持ち帰れない資料や、口頭説明のみは不可）</w:t>
            </w:r>
          </w:p>
        </w:tc>
        <w:tc>
          <w:tcPr>
            <w:tcW w:w="1639"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rHeight w:val="4864" w:hRule="atLeast"/>
        </w:trPr>
        <w:tc>
          <w:tcPr>
            <w:tcW w:w="562"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p>
        </w:tc>
        <w:tc>
          <w:tcPr>
            <w:tcW w:w="9144" w:type="dxa"/>
            <w:gridSpan w:val="2"/>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spacing w:line="300" w:lineRule="exact"/>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①</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便潜血検査陽性で要精密検査となった場合には、必ず精密検査を受ける必要があること</w:t>
            </w:r>
          </w:p>
          <w:p>
            <w:pPr>
              <w:pStyle w:val="0"/>
              <w:autoSpaceDE w:val="0"/>
              <w:autoSpaceDN w:val="0"/>
              <w:adjustRightInd w:val="0"/>
              <w:spacing w:line="300" w:lineRule="exact"/>
              <w:ind w:firstLine="200" w:firstLineChars="1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eastAsia" w:ascii="BIZ UDゴシック" w:hAnsi="BIZ UDゴシック" w:eastAsia="BIZ UDゴシック"/>
                <w:kern w:val="0"/>
                <w:sz w:val="20"/>
              </w:rPr>
              <w:t>便潜血検査の再検は不適切であること</w:t>
            </w:r>
            <w:r>
              <w:rPr>
                <w:rFonts w:hint="default" w:ascii="BIZ UDゴシック" w:hAnsi="BIZ UDゴシック" w:eastAsia="BIZ UDゴシック"/>
                <w:kern w:val="0"/>
                <w:sz w:val="20"/>
              </w:rPr>
              <w:t>)</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②</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精密検査の方法</w:t>
            </w:r>
          </w:p>
          <w:p>
            <w:pPr>
              <w:pStyle w:val="0"/>
              <w:autoSpaceDE w:val="0"/>
              <w:autoSpaceDN w:val="0"/>
              <w:adjustRightInd w:val="0"/>
              <w:ind w:firstLine="200" w:firstLineChars="1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eastAsia" w:ascii="BIZ UDゴシック" w:hAnsi="BIZ UDゴシック" w:eastAsia="BIZ UDゴシック"/>
                <w:kern w:val="0"/>
                <w:sz w:val="20"/>
              </w:rPr>
              <w:t>検査の概要や、精密検査の第一選択は全大腸内視鏡検査であること、また全大腸内視鏡検査が</w:t>
            </w:r>
          </w:p>
          <w:p>
            <w:pPr>
              <w:pStyle w:val="0"/>
              <w:autoSpaceDE w:val="0"/>
              <w:autoSpaceDN w:val="0"/>
              <w:adjustRightInd w:val="0"/>
              <w:ind w:firstLine="400" w:firstLineChars="2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困難な場合はＳ状結腸内視鏡検査と注腸エックス線検査の併用となること）</w:t>
            </w:r>
          </w:p>
          <w:p>
            <w:pPr>
              <w:pStyle w:val="0"/>
              <w:autoSpaceDE w:val="0"/>
              <w:autoSpaceDN w:val="0"/>
              <w:adjustRightInd w:val="0"/>
              <w:spacing w:line="300" w:lineRule="exact"/>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③</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精密検査結果は松江市へ報告されること、また他の医療機関に精密検査を依頼した場合は、検</w:t>
            </w:r>
          </w:p>
          <w:p>
            <w:pPr>
              <w:pStyle w:val="0"/>
              <w:autoSpaceDE w:val="0"/>
              <w:autoSpaceDN w:val="0"/>
              <w:adjustRightInd w:val="0"/>
              <w:spacing w:line="300" w:lineRule="exact"/>
              <w:ind w:firstLine="400" w:firstLineChars="2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診機関がその結果を共有すること</w:t>
            </w:r>
            <w:r>
              <w:rPr>
                <w:rFonts w:hint="eastAsia" w:ascii="BIZ UDゴシック" w:hAnsi="BIZ UDゴシック" w:eastAsia="BIZ UDゴシック"/>
                <w:kern w:val="0"/>
                <w:sz w:val="12"/>
              </w:rPr>
              <w:t>※</w:t>
            </w:r>
          </w:p>
          <w:p>
            <w:pPr>
              <w:pStyle w:val="0"/>
              <w:autoSpaceDE w:val="0"/>
              <w:autoSpaceDN w:val="0"/>
              <w:adjustRightInd w:val="0"/>
              <w:spacing w:line="300" w:lineRule="exact"/>
              <w:ind w:firstLine="360" w:firstLineChars="200"/>
              <w:jc w:val="left"/>
              <w:rPr>
                <w:rFonts w:hint="default" w:ascii="BIZ UDゴシック" w:hAnsi="BIZ UDゴシック" w:eastAsia="BIZ UDゴシック"/>
                <w:kern w:val="0"/>
                <w:sz w:val="18"/>
              </w:rPr>
            </w:pP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 </w:t>
            </w:r>
            <w:r>
              <w:rPr>
                <w:rFonts w:hint="eastAsia" w:ascii="BIZ UDゴシック" w:hAnsi="BIZ UDゴシック" w:eastAsia="BIZ UDゴシック"/>
                <w:kern w:val="0"/>
                <w:sz w:val="18"/>
              </w:rPr>
              <w:t>精密検査結果は、個人の同意がなくても、市区町村や検診機関に対して提供できることとなっています</w:t>
            </w:r>
          </w:p>
          <w:p>
            <w:pPr>
              <w:pStyle w:val="0"/>
              <w:autoSpaceDE w:val="0"/>
              <w:autoSpaceDN w:val="0"/>
              <w:adjustRightInd w:val="0"/>
              <w:spacing w:line="300" w:lineRule="exact"/>
              <w:ind w:firstLine="540" w:firstLineChars="3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18"/>
              </w:rPr>
              <w:t>（個人情報保護法の例外事項として認められています）</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④</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検診の有効性（便潜血検査による大腸がん検診には死亡率減少効果があること）に加えて、がん</w:t>
            </w:r>
          </w:p>
          <w:p>
            <w:pPr>
              <w:pStyle w:val="0"/>
              <w:autoSpaceDE w:val="0"/>
              <w:autoSpaceDN w:val="0"/>
              <w:adjustRightInd w:val="0"/>
              <w:ind w:firstLine="400" w:firstLineChars="2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検診で必ずがんを見つけられるわけではないこと（偽陰性）、がんがなくてもがん検診の結果</w:t>
            </w:r>
          </w:p>
          <w:p>
            <w:pPr>
              <w:pStyle w:val="0"/>
              <w:autoSpaceDE w:val="0"/>
              <w:autoSpaceDN w:val="0"/>
              <w:adjustRightInd w:val="0"/>
              <w:ind w:firstLine="400" w:firstLineChars="2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が「要精密検査」となる場合もあること（偽陽性）など、がん検診の不利益について</w:t>
            </w:r>
          </w:p>
          <w:p>
            <w:pPr>
              <w:pStyle w:val="0"/>
              <w:autoSpaceDE w:val="0"/>
              <w:autoSpaceDN w:val="0"/>
              <w:adjustRightInd w:val="0"/>
              <w:spacing w:line="300" w:lineRule="exact"/>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⑤</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検診間隔は１年に１回であり、受診の継続が重要であること、また、症状がある場合は医療機</w:t>
            </w:r>
          </w:p>
          <w:p>
            <w:pPr>
              <w:pStyle w:val="0"/>
              <w:autoSpaceDE w:val="0"/>
              <w:autoSpaceDN w:val="0"/>
              <w:adjustRightInd w:val="0"/>
              <w:spacing w:line="300" w:lineRule="exact"/>
              <w:ind w:firstLine="400" w:firstLineChars="20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関の受診が重要であること</w:t>
            </w:r>
          </w:p>
          <w:p>
            <w:pPr>
              <w:pStyle w:val="0"/>
              <w:autoSpaceDE w:val="0"/>
              <w:autoSpaceDN w:val="0"/>
              <w:adjustRightInd w:val="0"/>
              <w:spacing w:line="300" w:lineRule="exact"/>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⑥</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大腸がんがわが国のがん死亡の上位に位置すること</w:t>
            </w:r>
          </w:p>
        </w:tc>
      </w:tr>
    </w:tbl>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　　　</w:t>
      </w:r>
    </w:p>
    <w:p>
      <w:pPr>
        <w:pStyle w:val="0"/>
        <w:autoSpaceDE w:val="0"/>
        <w:autoSpaceDN w:val="0"/>
        <w:adjustRightInd w:val="0"/>
        <w:jc w:val="left"/>
        <w:rPr>
          <w:rFonts w:hint="default" w:ascii="BIZ UDゴシック" w:hAnsi="BIZ UDゴシック" w:eastAsia="BIZ UDゴシック"/>
          <w:kern w:val="0"/>
          <w:sz w:val="20"/>
        </w:rPr>
      </w:pPr>
    </w:p>
    <w:p>
      <w:pPr>
        <w:pStyle w:val="0"/>
        <w:widowControl w:val="1"/>
        <w:jc w:val="left"/>
        <w:rPr>
          <w:rFonts w:hint="default" w:ascii="BIZ UDゴシック" w:hAnsi="BIZ UDゴシック" w:eastAsia="BIZ UDゴシック"/>
          <w:b w:val="1"/>
          <w:kern w:val="0"/>
          <w:sz w:val="24"/>
        </w:rPr>
      </w:pPr>
      <w:r>
        <w:rPr>
          <w:rFonts w:hint="eastAsia" w:ascii="BIZ UDゴシック" w:hAnsi="BIZ UDゴシック" w:eastAsia="BIZ UDゴシック"/>
          <w:b w:val="1"/>
          <w:kern w:val="0"/>
          <w:sz w:val="24"/>
        </w:rPr>
        <w:t>【</w:t>
      </w:r>
      <w:r>
        <w:rPr>
          <w:rFonts w:hint="default" w:ascii="BIZ UDゴシック" w:hAnsi="BIZ UDゴシック" w:eastAsia="BIZ UDゴシック"/>
          <w:b w:val="1"/>
          <w:kern w:val="0"/>
          <w:sz w:val="24"/>
        </w:rPr>
        <w:t xml:space="preserve">2. </w:t>
      </w:r>
      <w:r>
        <w:rPr>
          <w:rFonts w:hint="eastAsia" w:ascii="BIZ UDゴシック" w:hAnsi="BIZ UDゴシック" w:eastAsia="BIZ UDゴシック"/>
          <w:b w:val="1"/>
          <w:kern w:val="0"/>
          <w:sz w:val="24"/>
        </w:rPr>
        <w:t>検査の精度管理】</w:t>
      </w:r>
    </w:p>
    <w:tbl>
      <w:tblPr>
        <w:tblStyle w:val="19"/>
        <w:tblW w:w="9706" w:type="dxa"/>
        <w:tblInd w:w="0" w:type="dxa"/>
        <w:tblLayout w:type="fixed"/>
        <w:tblLook w:firstRow="1" w:lastRow="0" w:firstColumn="1" w:lastColumn="0" w:noHBand="0" w:noVBand="1" w:val="04A0"/>
      </w:tblPr>
      <w:tblGrid>
        <w:gridCol w:w="616"/>
        <w:gridCol w:w="7456"/>
        <w:gridCol w:w="1634"/>
      </w:tblGrid>
      <w:tr>
        <w:trPr/>
        <w:tc>
          <w:tcPr>
            <w:tcW w:w="616"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1)</w:t>
            </w:r>
          </w:p>
        </w:tc>
        <w:tc>
          <w:tcPr>
            <w:tcW w:w="745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検査は、免疫便潜血検査２日法を行っていますか</w:t>
            </w:r>
          </w:p>
        </w:tc>
        <w:tc>
          <w:tcPr>
            <w:tcW w:w="1634"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616"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2)</w:t>
            </w:r>
          </w:p>
        </w:tc>
        <w:tc>
          <w:tcPr>
            <w:tcW w:w="745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便潜血検査キットのキット名、測定方法（用手法もしくは自動分析装置法）、カットオフ値（定性法の場合は検出感度）を別紙「松江市大腸がん施設検診　検査等状況報告書」に明記していますか</w:t>
            </w:r>
          </w:p>
        </w:tc>
        <w:tc>
          <w:tcPr>
            <w:tcW w:w="1634"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616"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(3</w:t>
            </w:r>
            <w:r>
              <w:rPr>
                <w:rFonts w:hint="default" w:ascii="BIZ UDゴシック" w:hAnsi="BIZ UDゴシック" w:eastAsia="BIZ UDゴシック"/>
                <w:kern w:val="0"/>
                <w:sz w:val="20"/>
              </w:rPr>
              <w:t>)</w:t>
            </w:r>
          </w:p>
        </w:tc>
        <w:tc>
          <w:tcPr>
            <w:tcW w:w="7456"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大腸がん検診マニュアル（</w:t>
            </w:r>
            <w:r>
              <w:rPr>
                <w:rFonts w:hint="default" w:ascii="BIZ UDゴシック" w:hAnsi="BIZ UDゴシック" w:eastAsia="BIZ UDゴシック"/>
                <w:kern w:val="0"/>
                <w:sz w:val="20"/>
              </w:rPr>
              <w:t xml:space="preserve">2021 </w:t>
            </w:r>
            <w:r>
              <w:rPr>
                <w:rFonts w:hint="eastAsia" w:ascii="BIZ UDゴシック" w:hAnsi="BIZ UDゴシック" w:eastAsia="BIZ UDゴシック"/>
                <w:kern w:val="0"/>
                <w:sz w:val="20"/>
              </w:rPr>
              <w:t>年度改訂版、日本消化器がん検診学会刊行）に記載された方法に準拠して行っていますか</w:t>
            </w:r>
            <w:r>
              <w:rPr>
                <w:rFonts w:hint="eastAsia" w:ascii="BIZ UDゴシック" w:hAnsi="BIZ UDゴシック" w:eastAsia="BIZ UDゴシック"/>
                <w:kern w:val="0"/>
                <w:sz w:val="12"/>
              </w:rPr>
              <w:t>※</w:t>
            </w:r>
          </w:p>
        </w:tc>
        <w:tc>
          <w:tcPr>
            <w:tcW w:w="1634"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616"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p>
        </w:tc>
        <w:tc>
          <w:tcPr>
            <w:tcW w:w="9090" w:type="dxa"/>
            <w:gridSpan w:val="2"/>
            <w:tcBorders>
              <w:top w:val="none" w:color="auto" w:sz="0" w:space="0"/>
              <w:left w:val="none" w:color="auto" w:sz="0"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 xml:space="preserve"> </w:t>
            </w:r>
            <w:r>
              <w:rPr>
                <w:rFonts w:hint="eastAsia" w:ascii="BIZ UDゴシック" w:hAnsi="BIZ UDゴシック" w:eastAsia="BIZ UDゴシック"/>
                <w:kern w:val="0"/>
                <w:sz w:val="20"/>
              </w:rPr>
              <w:t>測定原理により様々な検査キットがあり、判定は機械による自動判定の他に目視判定がある</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検査キットの使用期限を守ると共に、日々、機器及び測定系の精度管理に務めなければならない</w:t>
            </w:r>
          </w:p>
        </w:tc>
      </w:tr>
    </w:tbl>
    <w:p>
      <w:pPr>
        <w:pStyle w:val="0"/>
        <w:autoSpaceDE w:val="0"/>
        <w:autoSpaceDN w:val="0"/>
        <w:adjustRightInd w:val="0"/>
        <w:jc w:val="left"/>
        <w:rPr>
          <w:rFonts w:hint="default" w:ascii="BIZ UDゴシック" w:hAnsi="BIZ UDゴシック" w:eastAsia="BIZ UDゴシック"/>
          <w:kern w:val="0"/>
          <w:sz w:val="20"/>
        </w:rPr>
      </w:pPr>
    </w:p>
    <w:p>
      <w:pPr>
        <w:pStyle w:val="0"/>
        <w:widowControl w:val="1"/>
        <w:jc w:val="left"/>
        <w:rPr>
          <w:rFonts w:hint="default" w:ascii="BIZ UDゴシック" w:hAnsi="BIZ UDゴシック" w:eastAsia="BIZ UDゴシック"/>
          <w:b w:val="1"/>
          <w:kern w:val="0"/>
          <w:sz w:val="24"/>
        </w:rPr>
      </w:pPr>
      <w:r>
        <w:rPr>
          <w:rFonts w:hint="default" w:ascii="BIZ UDゴシック" w:hAnsi="BIZ UDゴシック" w:eastAsia="BIZ UDゴシック"/>
          <w:b w:val="1"/>
          <w:kern w:val="0"/>
          <w:sz w:val="24"/>
        </w:rPr>
        <w:br w:type="page"/>
      </w:r>
    </w:p>
    <w:p>
      <w:pPr>
        <w:pStyle w:val="0"/>
        <w:autoSpaceDE w:val="0"/>
        <w:autoSpaceDN w:val="0"/>
        <w:adjustRightInd w:val="0"/>
        <w:jc w:val="left"/>
        <w:rPr>
          <w:rFonts w:hint="default" w:ascii="BIZ UDゴシック" w:hAnsi="BIZ UDゴシック" w:eastAsia="BIZ UDゴシック"/>
          <w:b w:val="1"/>
          <w:kern w:val="0"/>
          <w:sz w:val="24"/>
        </w:rPr>
      </w:pPr>
      <w:r>
        <w:rPr>
          <w:rFonts w:hint="eastAsia" w:ascii="BIZ UDゴシック" w:hAnsi="BIZ UDゴシック" w:eastAsia="BIZ UDゴシック"/>
          <w:b w:val="1"/>
          <w:kern w:val="0"/>
          <w:sz w:val="24"/>
        </w:rPr>
        <w:t>【</w:t>
      </w:r>
      <w:r>
        <w:rPr>
          <w:rFonts w:hint="default" w:ascii="BIZ UDゴシック" w:hAnsi="BIZ UDゴシック" w:eastAsia="BIZ UDゴシック"/>
          <w:b w:val="1"/>
          <w:kern w:val="0"/>
          <w:sz w:val="24"/>
        </w:rPr>
        <w:t xml:space="preserve">3. </w:t>
      </w:r>
      <w:r>
        <w:rPr>
          <w:rFonts w:hint="eastAsia" w:ascii="BIZ UDゴシック" w:hAnsi="BIZ UDゴシック" w:eastAsia="BIZ UDゴシック"/>
          <w:b w:val="1"/>
          <w:kern w:val="0"/>
          <w:sz w:val="24"/>
        </w:rPr>
        <w:t>検体の取り扱い】</w:t>
      </w:r>
    </w:p>
    <w:tbl>
      <w:tblPr>
        <w:tblStyle w:val="19"/>
        <w:tblW w:w="9706" w:type="dxa"/>
        <w:tblInd w:w="0" w:type="dxa"/>
        <w:tblLayout w:type="fixed"/>
        <w:tblLook w:firstRow="1" w:lastRow="0" w:firstColumn="1" w:lastColumn="0" w:noHBand="0" w:noVBand="1" w:val="04A0"/>
      </w:tblPr>
      <w:tblGrid>
        <w:gridCol w:w="561"/>
        <w:gridCol w:w="7624"/>
        <w:gridCol w:w="1521"/>
      </w:tblGrid>
      <w:tr>
        <w:trPr/>
        <w:tc>
          <w:tcPr>
            <w:tcW w:w="56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1)</w:t>
            </w:r>
          </w:p>
        </w:tc>
        <w:tc>
          <w:tcPr>
            <w:tcW w:w="762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採便方法についてチラシやリーフレット（採便キットの説明書など）を用いて受診者に説明していますか</w:t>
            </w:r>
          </w:p>
        </w:tc>
        <w:tc>
          <w:tcPr>
            <w:tcW w:w="1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2)</w:t>
            </w:r>
          </w:p>
        </w:tc>
        <w:tc>
          <w:tcPr>
            <w:tcW w:w="762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採便後即日</w:t>
            </w:r>
            <w:r>
              <w:rPr>
                <w:rFonts w:hint="default" w:ascii="BIZ UDゴシック" w:hAnsi="BIZ UDゴシック" w:eastAsia="BIZ UDゴシック"/>
                <w:kern w:val="0"/>
                <w:sz w:val="20"/>
              </w:rPr>
              <w:t xml:space="preserve">(2 </w:t>
            </w:r>
            <w:r>
              <w:rPr>
                <w:rFonts w:hint="eastAsia" w:ascii="BIZ UDゴシック" w:hAnsi="BIZ UDゴシック" w:eastAsia="BIZ UDゴシック"/>
                <w:kern w:val="0"/>
                <w:sz w:val="20"/>
              </w:rPr>
              <w:t>日目</w:t>
            </w: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回収を原則としていますか</w:t>
            </w:r>
          </w:p>
        </w:tc>
        <w:tc>
          <w:tcPr>
            <w:tcW w:w="1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3)</w:t>
            </w:r>
          </w:p>
        </w:tc>
        <w:tc>
          <w:tcPr>
            <w:tcW w:w="762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採便後は検体を冷蔵庫あるいは冷所に保存するよう受診者に指導していますか</w:t>
            </w:r>
          </w:p>
        </w:tc>
        <w:tc>
          <w:tcPr>
            <w:tcW w:w="1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4)</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受診者から検体を回収してから自施設で検査を行うまでの間あるいは検査施設へ引き渡すまでの間、冷蔵保存していますか</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5)</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検査施設では検体を受領後冷蔵保存していますか</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6)</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検体回収後原則として</w:t>
            </w:r>
            <w:r>
              <w:rPr>
                <w:rFonts w:hint="default" w:ascii="BIZ UDゴシック" w:hAnsi="BIZ UDゴシック" w:eastAsia="BIZ UDゴシック"/>
                <w:kern w:val="0"/>
                <w:sz w:val="20"/>
              </w:rPr>
              <w:t xml:space="preserve">24 </w:t>
            </w:r>
            <w:r>
              <w:rPr>
                <w:rFonts w:hint="eastAsia" w:ascii="BIZ UDゴシック" w:hAnsi="BIZ UDゴシック" w:eastAsia="BIZ UDゴシック"/>
                <w:kern w:val="0"/>
                <w:sz w:val="20"/>
              </w:rPr>
              <w:t>時間以内に測定していますか</w:t>
            </w:r>
          </w:p>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（検査機器の不調、検査提出数が想定以上に多かった場合を除く）</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7)</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検診結果は少なくとも</w:t>
            </w:r>
            <w:r>
              <w:rPr>
                <w:rFonts w:hint="default" w:ascii="BIZ UDゴシック" w:hAnsi="BIZ UDゴシック" w:eastAsia="BIZ UDゴシック"/>
                <w:kern w:val="0"/>
                <w:sz w:val="20"/>
              </w:rPr>
              <w:t xml:space="preserve">5 </w:t>
            </w:r>
            <w:r>
              <w:rPr>
                <w:rFonts w:hint="eastAsia" w:ascii="BIZ UDゴシック" w:hAnsi="BIZ UDゴシック" w:eastAsia="BIZ UDゴシック"/>
                <w:kern w:val="0"/>
                <w:sz w:val="20"/>
              </w:rPr>
              <w:t>年間は保存していますか</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bl>
    <w:p>
      <w:pPr>
        <w:pStyle w:val="0"/>
        <w:autoSpaceDE w:val="0"/>
        <w:autoSpaceDN w:val="0"/>
        <w:adjustRightInd w:val="0"/>
        <w:jc w:val="left"/>
        <w:rPr>
          <w:rFonts w:hint="default" w:ascii="BIZ UDゴシック" w:hAnsi="BIZ UDゴシック" w:eastAsia="BIZ UDゴシック"/>
          <w:kern w:val="0"/>
        </w:rPr>
      </w:pPr>
    </w:p>
    <w:p>
      <w:pPr>
        <w:pStyle w:val="0"/>
        <w:autoSpaceDE w:val="0"/>
        <w:autoSpaceDN w:val="0"/>
        <w:adjustRightInd w:val="0"/>
        <w:jc w:val="left"/>
        <w:rPr>
          <w:rFonts w:hint="default" w:ascii="BIZ UDゴシック" w:hAnsi="BIZ UDゴシック" w:eastAsia="BIZ UDゴシック"/>
          <w:b w:val="1"/>
          <w:kern w:val="0"/>
          <w:sz w:val="24"/>
        </w:rPr>
      </w:pPr>
    </w:p>
    <w:p>
      <w:pPr>
        <w:pStyle w:val="0"/>
        <w:autoSpaceDE w:val="0"/>
        <w:autoSpaceDN w:val="0"/>
        <w:adjustRightInd w:val="0"/>
        <w:jc w:val="left"/>
        <w:rPr>
          <w:rFonts w:hint="default" w:ascii="BIZ UDゴシック" w:hAnsi="BIZ UDゴシック" w:eastAsia="BIZ UDゴシック"/>
          <w:b w:val="1"/>
          <w:kern w:val="0"/>
          <w:sz w:val="24"/>
        </w:rPr>
      </w:pPr>
    </w:p>
    <w:p>
      <w:pPr>
        <w:pStyle w:val="0"/>
        <w:autoSpaceDE w:val="0"/>
        <w:autoSpaceDN w:val="0"/>
        <w:adjustRightInd w:val="0"/>
        <w:jc w:val="left"/>
        <w:rPr>
          <w:rFonts w:hint="default" w:ascii="BIZ UDゴシック" w:hAnsi="BIZ UDゴシック" w:eastAsia="BIZ UDゴシック"/>
          <w:kern w:val="0"/>
        </w:rPr>
      </w:pPr>
    </w:p>
    <w:p>
      <w:pPr>
        <w:pStyle w:val="0"/>
        <w:widowControl w:val="1"/>
        <w:jc w:val="left"/>
        <w:rPr>
          <w:rFonts w:hint="default" w:ascii="BIZ UDゴシック" w:hAnsi="BIZ UDゴシック" w:eastAsia="BIZ UDゴシック"/>
          <w:b w:val="1"/>
          <w:kern w:val="0"/>
          <w:sz w:val="24"/>
        </w:rPr>
      </w:pPr>
      <w:r>
        <w:rPr>
          <w:rFonts w:hint="eastAsia" w:ascii="BIZ UDゴシック" w:hAnsi="BIZ UDゴシック" w:eastAsia="BIZ UDゴシック"/>
          <w:b w:val="1"/>
          <w:kern w:val="0"/>
          <w:sz w:val="24"/>
        </w:rPr>
        <w:t>【</w:t>
      </w:r>
      <w:r>
        <w:rPr>
          <w:rFonts w:hint="default" w:ascii="BIZ UDゴシック" w:hAnsi="BIZ UDゴシック" w:eastAsia="BIZ UDゴシック"/>
          <w:b w:val="1"/>
          <w:kern w:val="0"/>
          <w:sz w:val="24"/>
        </w:rPr>
        <w:t>4.</w:t>
      </w:r>
      <w:r>
        <w:rPr>
          <w:rFonts w:hint="eastAsia" w:ascii="BIZ UDゴシック" w:hAnsi="BIZ UDゴシック" w:eastAsia="BIZ UDゴシック"/>
          <w:b w:val="1"/>
          <w:kern w:val="0"/>
          <w:sz w:val="24"/>
        </w:rPr>
        <w:t xml:space="preserve"> </w:t>
      </w:r>
      <w:r>
        <w:rPr>
          <w:rFonts w:hint="eastAsia" w:ascii="BIZ UDゴシック" w:hAnsi="BIZ UDゴシック" w:eastAsia="BIZ UDゴシック"/>
          <w:b w:val="1"/>
          <w:kern w:val="0"/>
          <w:sz w:val="24"/>
        </w:rPr>
        <w:t>システムとしての精度管理】</w:t>
      </w:r>
    </w:p>
    <w:tbl>
      <w:tblPr>
        <w:tblStyle w:val="19"/>
        <w:tblW w:w="9706" w:type="dxa"/>
        <w:tblInd w:w="0" w:type="dxa"/>
        <w:tblLayout w:type="fixed"/>
        <w:tblLook w:firstRow="1" w:lastRow="0" w:firstColumn="1" w:lastColumn="0" w:noHBand="0" w:noVBand="1" w:val="04A0"/>
      </w:tblPr>
      <w:tblGrid>
        <w:gridCol w:w="561"/>
        <w:gridCol w:w="7624"/>
        <w:gridCol w:w="1521"/>
      </w:tblGrid>
      <w:tr>
        <w:trPr/>
        <w:tc>
          <w:tcPr>
            <w:tcW w:w="561" w:type="dxa"/>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1)</w:t>
            </w:r>
          </w:p>
        </w:tc>
        <w:tc>
          <w:tcPr>
            <w:tcW w:w="762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受診者への結果の通知・説明、またはそのための松江市への結果報告は、検体回収後２週間以内になされていますか</w:t>
            </w:r>
          </w:p>
        </w:tc>
        <w:tc>
          <w:tcPr>
            <w:tcW w:w="1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2)</w:t>
            </w:r>
          </w:p>
        </w:tc>
        <w:tc>
          <w:tcPr>
            <w:tcW w:w="7624" w:type="dxa"/>
            <w:tcBorders>
              <w:top w:val="single" w:color="auto" w:sz="18" w:space="0"/>
              <w:left w:val="none" w:color="auto" w:sz="0" w:space="0"/>
              <w:bottom w:val="none" w:color="auto" w:sz="0"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がん検診の結果及びそれに関わる情報</w:t>
            </w:r>
            <w:r>
              <w:rPr>
                <w:rFonts w:hint="eastAsia" w:ascii="BIZ UDゴシック" w:hAnsi="BIZ UDゴシック" w:eastAsia="BIZ UDゴシック"/>
                <w:kern w:val="0"/>
                <w:sz w:val="12"/>
              </w:rPr>
              <w:t>※</w:t>
            </w:r>
            <w:r>
              <w:rPr>
                <w:rFonts w:hint="eastAsia" w:ascii="BIZ UDゴシック" w:hAnsi="BIZ UDゴシック" w:eastAsia="BIZ UDゴシック"/>
                <w:kern w:val="0"/>
                <w:sz w:val="20"/>
              </w:rPr>
              <w:t>について、松江市や医師会等から求められた項目を全て報告していますか</w:t>
            </w:r>
          </w:p>
        </w:tc>
        <w:tc>
          <w:tcPr>
            <w:tcW w:w="1521" w:type="dxa"/>
            <w:tcBorders>
              <w:top w:val="single" w:color="auto" w:sz="18" w:space="0"/>
              <w:left w:val="none" w:color="auto" w:sz="0" w:space="0"/>
              <w:bottom w:val="none" w:color="auto" w:sz="0"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p>
        </w:tc>
        <w:tc>
          <w:tcPr>
            <w:tcW w:w="9145" w:type="dxa"/>
            <w:gridSpan w:val="2"/>
            <w:tcBorders>
              <w:top w:val="none" w:color="auto" w:sz="0"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left"/>
              <w:rPr>
                <w:rFonts w:hint="default" w:ascii="BIZ UDゴシック" w:hAnsi="BIZ UDゴシック" w:eastAsia="BIZ UDゴシック"/>
                <w:kern w:val="0"/>
                <w:sz w:val="18"/>
              </w:rPr>
            </w:pP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 </w:t>
            </w:r>
            <w:r>
              <w:rPr>
                <w:rFonts w:hint="eastAsia" w:ascii="BIZ UDゴシック" w:hAnsi="BIZ UDゴシック" w:eastAsia="BIZ UDゴシック"/>
                <w:kern w:val="0"/>
                <w:sz w:val="18"/>
              </w:rPr>
              <w:t>「がん検診の結果及びそれに関わる情報」とは、地域保健・健康増進事業報告に必要な情報を指す</w:t>
            </w:r>
          </w:p>
        </w:tc>
      </w:tr>
      <w:tr>
        <w:trPr/>
        <w:tc>
          <w:tcPr>
            <w:tcW w:w="56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3)</w:t>
            </w:r>
          </w:p>
        </w:tc>
        <w:tc>
          <w:tcPr>
            <w:tcW w:w="7624" w:type="dxa"/>
            <w:tcBorders>
              <w:top w:val="single" w:color="auto" w:sz="1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精密検査方法及び、精密検査（治療）結果</w:t>
            </w:r>
            <w:r>
              <w:rPr>
                <w:rFonts w:hint="eastAsia" w:ascii="BIZ UDゴシック" w:hAnsi="BIZ UDゴシック" w:eastAsia="BIZ UDゴシック"/>
                <w:kern w:val="0"/>
                <w:sz w:val="12"/>
              </w:rPr>
              <w:t>※</w:t>
            </w: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内視鏡診断や生検結果、内視鏡的治療または外科手術所見と病理組織検査結果など</w:t>
            </w: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について、松江市や医師会から求められた項目の積極的な把握に努めていますか</w:t>
            </w:r>
          </w:p>
        </w:tc>
        <w:tc>
          <w:tcPr>
            <w:tcW w:w="1521" w:type="dxa"/>
            <w:tcBorders>
              <w:top w:val="single" w:color="auto" w:sz="18" w:space="0"/>
              <w:left w:val="none" w:color="auto" w:sz="0" w:space="0"/>
              <w:bottom w:val="single" w:color="auto" w:sz="4"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p>
        </w:tc>
        <w:tc>
          <w:tcPr>
            <w:tcW w:w="9145" w:type="dxa"/>
            <w:gridSpan w:val="2"/>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18"/>
              </w:rPr>
            </w:pPr>
            <w:r>
              <w:rPr>
                <w:rFonts w:hint="eastAsia" w:ascii="BIZ UDゴシック" w:hAnsi="BIZ UDゴシック" w:eastAsia="BIZ UDゴシック"/>
                <w:kern w:val="0"/>
                <w:sz w:val="18"/>
              </w:rPr>
              <w:t>※</w:t>
            </w:r>
            <w:r>
              <w:rPr>
                <w:rFonts w:hint="default" w:ascii="BIZ UDゴシック" w:hAnsi="BIZ UDゴシック" w:eastAsia="BIZ UDゴシック"/>
                <w:kern w:val="0"/>
                <w:sz w:val="18"/>
              </w:rPr>
              <w:t xml:space="preserve"> </w:t>
            </w:r>
            <w:r>
              <w:rPr>
                <w:rFonts w:hint="eastAsia" w:ascii="BIZ UDゴシック" w:hAnsi="BIZ UDゴシック" w:eastAsia="BIZ UDゴシック"/>
                <w:kern w:val="0"/>
                <w:sz w:val="18"/>
              </w:rPr>
              <w:t>精密検査</w:t>
            </w:r>
            <w:r>
              <w:rPr>
                <w:rFonts w:hint="default" w:ascii="BIZ UDゴシック" w:hAnsi="BIZ UDゴシック" w:eastAsia="BIZ UDゴシック"/>
                <w:kern w:val="0"/>
                <w:sz w:val="18"/>
              </w:rPr>
              <w:t>(</w:t>
            </w:r>
            <w:r>
              <w:rPr>
                <w:rFonts w:hint="eastAsia" w:ascii="BIZ UDゴシック" w:hAnsi="BIZ UDゴシック" w:eastAsia="BIZ UDゴシック"/>
                <w:kern w:val="0"/>
                <w:sz w:val="18"/>
              </w:rPr>
              <w:t>治療</w:t>
            </w:r>
            <w:r>
              <w:rPr>
                <w:rFonts w:hint="default" w:ascii="BIZ UDゴシック" w:hAnsi="BIZ UDゴシック" w:eastAsia="BIZ UDゴシック"/>
                <w:kern w:val="0"/>
                <w:sz w:val="18"/>
              </w:rPr>
              <w:t>)</w:t>
            </w:r>
            <w:r>
              <w:rPr>
                <w:rFonts w:hint="eastAsia" w:ascii="BIZ UDゴシック" w:hAnsi="BIZ UDゴシック" w:eastAsia="BIZ UDゴシック"/>
                <w:kern w:val="0"/>
                <w:sz w:val="18"/>
              </w:rPr>
              <w:t>結果は地域保健・健康増進事業報告に必要な情報を指す</w:t>
            </w:r>
          </w:p>
        </w:tc>
      </w:tr>
      <w:tr>
        <w:trPr/>
        <w:tc>
          <w:tcPr>
            <w:tcW w:w="561" w:type="dxa"/>
            <w:vMerge w:val="restart"/>
            <w:tcBorders>
              <w:top w:val="single" w:color="auto" w:sz="18" w:space="0"/>
              <w:left w:val="single" w:color="auto" w:sz="18" w:space="0"/>
              <w:bottom w:val="none" w:color="auto" w:sz="0"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(4</w:t>
            </w:r>
            <w:r>
              <w:rPr>
                <w:rFonts w:hint="default" w:ascii="BIZ UDゴシック" w:hAnsi="BIZ UDゴシック" w:eastAsia="BIZ UDゴシック"/>
                <w:kern w:val="0"/>
                <w:sz w:val="20"/>
              </w:rPr>
              <w:t>)</w:t>
            </w:r>
          </w:p>
        </w:tc>
        <w:tc>
          <w:tcPr>
            <w:tcW w:w="7624" w:type="dxa"/>
            <w:tcBorders>
              <w:top w:val="single" w:color="auto" w:sz="18" w:space="0"/>
              <w:left w:val="none" w:color="auto" w:sz="0" w:space="0"/>
              <w:bottom w:val="single" w:color="auto" w:sz="4"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自施設の検診結果について、要精検率、精検受診率、がん発見率、陽性反応適中度等のプロセス指標値を把握していますか</w:t>
            </w:r>
            <w:r>
              <w:rPr>
                <w:rFonts w:hint="eastAsia" w:ascii="BIZ UDゴシック" w:hAnsi="BIZ UDゴシック" w:eastAsia="BIZ UDゴシック"/>
                <w:kern w:val="0"/>
                <w:sz w:val="12"/>
              </w:rPr>
              <w:t>※</w:t>
            </w:r>
          </w:p>
        </w:tc>
        <w:tc>
          <w:tcPr>
            <w:tcW w:w="1521" w:type="dxa"/>
            <w:tcBorders>
              <w:top w:val="single" w:color="auto" w:sz="18" w:space="0"/>
              <w:left w:val="none" w:color="auto" w:sz="0" w:space="0"/>
              <w:bottom w:val="single" w:color="auto" w:sz="4"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vMerge w:val="continue"/>
            <w:tcBorders>
              <w:top w:val="none" w:color="auto" w:sz="0"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p>
        </w:tc>
        <w:tc>
          <w:tcPr>
            <w:tcW w:w="9145" w:type="dxa"/>
            <w:gridSpan w:val="2"/>
            <w:tcBorders>
              <w:top w:val="single" w:color="auto" w:sz="4"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spacing w:line="300" w:lineRule="exact"/>
              <w:rPr>
                <w:rFonts w:hint="default" w:ascii="BIZ UDゴシック" w:hAnsi="BIZ UDゴシック" w:eastAsia="BIZ UDゴシック"/>
                <w:kern w:val="0"/>
                <w:sz w:val="18"/>
              </w:rPr>
            </w:pPr>
            <w:r>
              <w:rPr>
                <w:rFonts w:hint="eastAsia" w:ascii="BIZ UDゴシック" w:hAnsi="BIZ UDゴシック" w:eastAsia="BIZ UDゴシック"/>
                <w:kern w:val="0"/>
                <w:sz w:val="18"/>
              </w:rPr>
              <w:t>※自治体が集計した指標値を後から把握することも可。令和</w:t>
            </w:r>
            <w:r>
              <w:rPr>
                <w:rFonts w:hint="eastAsia" w:ascii="BIZ UDゴシック" w:hAnsi="BIZ UDゴシック" w:eastAsia="BIZ UDゴシック"/>
                <w:kern w:val="0"/>
                <w:sz w:val="18"/>
              </w:rPr>
              <w:t>6</w:t>
            </w:r>
            <w:r>
              <w:rPr>
                <w:rFonts w:hint="eastAsia" w:ascii="BIZ UDゴシック" w:hAnsi="BIZ UDゴシック" w:eastAsia="BIZ UDゴシック"/>
                <w:kern w:val="0"/>
                <w:sz w:val="18"/>
              </w:rPr>
              <w:t>年度の数値については、松江市から令和</w:t>
            </w:r>
            <w:r>
              <w:rPr>
                <w:rFonts w:hint="eastAsia" w:ascii="BIZ UDゴシック" w:hAnsi="BIZ UDゴシック" w:eastAsia="BIZ UDゴシック"/>
                <w:kern w:val="0"/>
                <w:sz w:val="18"/>
              </w:rPr>
              <w:t>8</w:t>
            </w:r>
            <w:r>
              <w:rPr>
                <w:rFonts w:hint="eastAsia" w:ascii="BIZ UDゴシック" w:hAnsi="BIZ UDゴシック" w:eastAsia="BIZ UDゴシック"/>
                <w:kern w:val="0"/>
                <w:sz w:val="18"/>
              </w:rPr>
              <w:t>年度中にお示しします。</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5)</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プロセス指標値やチェックリストの遵守状況に基づいて、自施設の精度管理状況を評価し、改善に向けた検討を行っていますか</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r>
        <w:trPr/>
        <w:tc>
          <w:tcPr>
            <w:tcW w:w="561" w:type="dxa"/>
            <w:tcBorders>
              <w:top w:val="single" w:color="auto" w:sz="18" w:space="0"/>
              <w:left w:val="single" w:color="auto" w:sz="18" w:space="0"/>
              <w:bottom w:val="single" w:color="auto" w:sz="18" w:space="0"/>
              <w:right w:val="none" w:color="auto" w:sz="0"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w:t>
            </w:r>
            <w:r>
              <w:rPr>
                <w:rFonts w:hint="default" w:ascii="BIZ UDゴシック" w:hAnsi="BIZ UDゴシック" w:eastAsia="BIZ UDゴシック"/>
                <w:kern w:val="0"/>
                <w:sz w:val="20"/>
              </w:rPr>
              <w:t>6)</w:t>
            </w:r>
          </w:p>
        </w:tc>
        <w:tc>
          <w:tcPr>
            <w:tcW w:w="7624" w:type="dxa"/>
            <w:tcBorders>
              <w:top w:val="single" w:color="auto" w:sz="18" w:space="0"/>
              <w:left w:val="none" w:color="auto" w:sz="0" w:space="0"/>
              <w:bottom w:val="single" w:color="auto" w:sz="18" w:space="0"/>
              <w:right w:val="none" w:color="auto" w:sz="0" w:space="0"/>
              <w:tl2br w:val="none" w:color="auto" w:sz="0" w:space="0"/>
              <w:tr2bl w:val="none" w:color="auto" w:sz="0" w:space="0"/>
            </w:tcBorders>
            <w:vAlign w:val="top"/>
          </w:tcPr>
          <w:p>
            <w:pPr>
              <w:pStyle w:val="0"/>
              <w:autoSpaceDE w:val="0"/>
              <w:autoSpaceDN w:val="0"/>
              <w:adjustRightInd w:val="0"/>
              <w:jc w:val="left"/>
              <w:rPr>
                <w:rFonts w:hint="default" w:ascii="BIZ UDゴシック" w:hAnsi="BIZ UDゴシック" w:eastAsia="BIZ UDゴシック"/>
                <w:kern w:val="0"/>
                <w:sz w:val="20"/>
              </w:rPr>
            </w:pPr>
            <w:r>
              <w:rPr>
                <w:rFonts w:hint="eastAsia" w:ascii="BIZ UDゴシック" w:hAnsi="BIZ UDゴシック" w:eastAsia="BIZ UDゴシック"/>
                <w:kern w:val="0"/>
                <w:sz w:val="20"/>
              </w:rPr>
              <w:t>島根県の生活習慣病検診等管理指導協議会、松江市、医師会等から指導・助言等があった場合は、それを参考にして改善に努めていますか</w:t>
            </w:r>
          </w:p>
          <w:p>
            <w:pPr>
              <w:pStyle w:val="0"/>
              <w:autoSpaceDE w:val="0"/>
              <w:autoSpaceDN w:val="0"/>
              <w:adjustRightInd w:val="0"/>
              <w:jc w:val="left"/>
              <w:rPr>
                <w:rFonts w:hint="default" w:ascii="BIZ UDゴシック" w:hAnsi="BIZ UDゴシック" w:eastAsia="BIZ UDゴシック"/>
                <w:kern w:val="0"/>
                <w:sz w:val="20"/>
              </w:rPr>
            </w:pPr>
            <w:r>
              <w:rPr>
                <w:rFonts w:hint="default" w:ascii="BIZ UDゴシック" w:hAnsi="BIZ UDゴシック" w:eastAsia="BIZ UDゴシック"/>
                <w:kern w:val="0"/>
                <w:sz w:val="20"/>
              </w:rPr>
              <w:t>(</w:t>
            </w:r>
            <w:r>
              <w:rPr>
                <w:rFonts w:hint="eastAsia" w:ascii="BIZ UDゴシック" w:hAnsi="BIZ UDゴシック" w:eastAsia="BIZ UDゴシック"/>
                <w:kern w:val="0"/>
                <w:sz w:val="20"/>
              </w:rPr>
              <w:t>指導・助言等の指摘を受けていない場合、改善に努められる体制を整備していれば「はい」としてください</w:t>
            </w:r>
            <w:r>
              <w:rPr>
                <w:rFonts w:hint="default" w:ascii="BIZ UDゴシック" w:hAnsi="BIZ UDゴシック" w:eastAsia="BIZ UDゴシック"/>
                <w:kern w:val="0"/>
                <w:sz w:val="20"/>
              </w:rPr>
              <w:t>)</w:t>
            </w:r>
          </w:p>
        </w:tc>
        <w:tc>
          <w:tcPr>
            <w:tcW w:w="1521" w:type="dxa"/>
            <w:tcBorders>
              <w:top w:val="single" w:color="auto" w:sz="18" w:space="0"/>
              <w:left w:val="none" w:color="auto" w:sz="0" w:space="0"/>
              <w:bottom w:val="single" w:color="auto" w:sz="18" w:space="0"/>
              <w:right w:val="single" w:color="auto" w:sz="18" w:space="0"/>
              <w:tl2br w:val="none" w:color="auto" w:sz="0" w:space="0"/>
              <w:tr2bl w:val="none" w:color="auto" w:sz="0" w:space="0"/>
            </w:tcBorders>
            <w:vAlign w:val="center"/>
          </w:tcPr>
          <w:p>
            <w:pPr>
              <w:pStyle w:val="0"/>
              <w:autoSpaceDE w:val="0"/>
              <w:autoSpaceDN w:val="0"/>
              <w:adjustRightInd w:val="0"/>
              <w:jc w:val="center"/>
              <w:rPr>
                <w:rFonts w:hint="default" w:ascii="BIZ UDゴシック" w:hAnsi="BIZ UDゴシック" w:eastAsia="BIZ UDゴシック"/>
                <w:kern w:val="0"/>
                <w:sz w:val="20"/>
              </w:rPr>
            </w:pPr>
            <w:r>
              <w:rPr>
                <w:rFonts w:hint="eastAsia" w:ascii="BIZ UDゴシック" w:hAnsi="BIZ UDゴシック" w:eastAsia="BIZ UDゴシック"/>
                <w:kern w:val="0"/>
                <w:sz w:val="20"/>
              </w:rPr>
              <w:t>はい・いいえ</w:t>
            </w:r>
          </w:p>
        </w:tc>
      </w:tr>
    </w:tbl>
    <w:p>
      <w:pPr>
        <w:pStyle w:val="0"/>
        <w:autoSpaceDE w:val="0"/>
        <w:autoSpaceDN w:val="0"/>
        <w:adjustRightInd w:val="0"/>
        <w:jc w:val="left"/>
        <w:rPr>
          <w:rFonts w:hint="default" w:ascii="BIZ UDゴシック" w:hAnsi="BIZ UDゴシック" w:eastAsia="BIZ UDゴシック"/>
          <w:kern w:val="0"/>
          <w:sz w:val="20"/>
        </w:rPr>
      </w:pPr>
    </w:p>
    <w:p>
      <w:pPr>
        <w:pStyle w:val="0"/>
        <w:autoSpaceDE w:val="0"/>
        <w:autoSpaceDN w:val="0"/>
        <w:adjustRightInd w:val="0"/>
        <w:jc w:val="right"/>
        <w:rPr>
          <w:rFonts w:hint="default" w:ascii="BIZ UDゴシック" w:hAnsi="BIZ UDゴシック" w:eastAsia="BIZ UDゴシック"/>
          <w:kern w:val="0"/>
          <w:sz w:val="20"/>
        </w:rPr>
      </w:pPr>
      <w:r>
        <w:rPr>
          <w:rFonts w:hint="eastAsia" w:ascii="BIZ UDゴシック" w:hAnsi="BIZ UDゴシック" w:eastAsia="BIZ UDゴシック"/>
          <w:kern w:val="0"/>
          <w:sz w:val="20"/>
        </w:rPr>
        <w:t>チェックリストは以上です。ありがとうございました。</w:t>
      </w:r>
    </w:p>
    <w:p>
      <w:pPr>
        <w:pStyle w:val="0"/>
        <w:autoSpaceDE w:val="0"/>
        <w:autoSpaceDN w:val="0"/>
        <w:adjustRightInd w:val="0"/>
        <w:jc w:val="left"/>
        <w:rPr>
          <w:rFonts w:hint="default" w:ascii="BIZ UDゴシック" w:hAnsi="BIZ UDゴシック" w:eastAsia="BIZ UDゴシック"/>
        </w:rPr>
      </w:pPr>
      <w:r>
        <w:rPr>
          <w:rFonts w:hint="default" w:ascii="BIZ UDゴシック" w:hAnsi="BIZ UDゴシック" w:eastAsia="BIZ UDゴシック"/>
          <w:kern w:val="0"/>
          <w:sz w:val="20"/>
        </w:rPr>
        <w:t xml:space="preserve"> </w:t>
      </w:r>
    </w:p>
    <w:sectPr>
      <w:pgSz w:w="11906" w:h="16838"/>
      <w:pgMar w:top="1134" w:right="1077" w:bottom="1134" w:left="1077"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游明朝">
    <w:panose1 w:val="00000000000000000000"/>
    <w:charset w:val="80"/>
    <w:family w:val="roman"/>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BIZ UD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BIZ UDゴシック">
    <w:panose1 w:val="00000800000000000000"/>
    <w:charset w:val="80"/>
    <w:family w:val="moder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table" w:styleId="19">
    <w:name w:val="Table Grid"/>
    <w:basedOn w:val="11"/>
    <w:next w:val="19"/>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37</TotalTime>
  <Pages>3</Pages>
  <Words>366</Words>
  <Characters>2090</Characters>
  <Application>JUST Note</Application>
  <Lines>17</Lines>
  <Paragraphs>4</Paragraphs>
  <CharactersWithSpaces>2452</CharactersWithSpaces>
  <AppVersion>6.0.1</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M501admin</dc:creator>
  <cp:lastModifiedBy>川上　美和子</cp:lastModifiedBy>
  <cp:lastPrinted>2026-05-27T02:04:53Z</cp:lastPrinted>
  <dcterms:created xsi:type="dcterms:W3CDTF">2024-05-22T03:38:00Z</dcterms:created>
  <dcterms:modified xsi:type="dcterms:W3CDTF">2026-05-27T01:55:26Z</dcterms:modified>
  <cp:revision>9</cp:revision>
</cp:coreProperties>
</file>