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7</w:t>
      </w:r>
      <w:r>
        <w:rPr>
          <w:rFonts w:hint="eastAsia"/>
        </w:rPr>
        <w:t>号（第</w:t>
      </w:r>
      <w:r>
        <w:rPr>
          <w:rFonts w:hint="default"/>
        </w:rPr>
        <w:t>14</w:t>
      </w:r>
      <w:r>
        <w:rPr>
          <w:rFonts w:hint="eastAsia"/>
        </w:rPr>
        <w:t>条関係）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補助金等交付請求書</w:t>
      </w:r>
    </w:p>
    <w:p>
      <w:pPr>
        <w:pStyle w:val="0"/>
        <w:wordWrap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（あて先）　松江市長</w:t>
      </w:r>
    </w:p>
    <w:p>
      <w:pPr>
        <w:pStyle w:val="0"/>
        <w:rPr>
          <w:rFonts w:hint="default"/>
        </w:rPr>
      </w:pPr>
    </w:p>
    <w:tbl>
      <w:tblPr>
        <w:tblStyle w:val="11"/>
        <w:tblW w:w="8505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6"/>
        <w:gridCol w:w="1701"/>
        <w:gridCol w:w="3118"/>
      </w:tblGrid>
      <w:tr>
        <w:trPr>
          <w:cantSplit/>
          <w:trHeight w:val="589" w:hRule="atLeast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368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  <w:spacing w:val="6"/>
              </w:rPr>
              <w:t>氏名又は団体</w:t>
            </w:r>
            <w:r>
              <w:rPr>
                <w:rFonts w:hint="eastAsia"/>
              </w:rPr>
              <w:t>名及び代表者氏名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       </w:t>
      </w:r>
      <w:r>
        <w:rPr>
          <w:rFonts w:hint="eastAsia"/>
        </w:rPr>
        <w:t>　　　　　　　　　　　　　　　　　</w:t>
      </w:r>
    </w:p>
    <w:p>
      <w:pPr>
        <w:pStyle w:val="0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松江市補助金等交付規則第</w:t>
      </w:r>
      <w:r>
        <w:rPr>
          <w:rFonts w:hint="default"/>
        </w:rPr>
        <w:t>14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項の規定により、下記のとおり請求します。</w:t>
      </w:r>
    </w:p>
    <w:p>
      <w:pPr>
        <w:pStyle w:val="17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5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05"/>
        <w:gridCol w:w="580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指令保衛第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松江市結核予防費補助金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結核の定期健康診断</w:t>
            </w:r>
          </w:p>
        </w:tc>
      </w:tr>
      <w:tr>
        <w:trPr>
          <w:trHeight w:val="640" w:hRule="exact"/>
        </w:trPr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  <w:r>
              <w:rPr>
                <w:rFonts w:hint="eastAsia"/>
              </w:rPr>
              <w:t>補助金等の</w:t>
            </w:r>
          </w:p>
        </w:tc>
        <w:tc>
          <w:tcPr>
            <w:tcW w:w="194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交付決定・確定額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日受領</w:t>
            </w:r>
            <w:r>
              <w:rPr>
                <w:rFonts w:hint="eastAsia"/>
                <w:u w:val="dotted" w:color="auto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計　　　　</w:t>
            </w:r>
            <w:r>
              <w:rPr>
                <w:rFonts w:hint="eastAsia"/>
                <w:u w:val="dotted" w:color="auto"/>
              </w:rPr>
              <w:t>　　　　　　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補助金等の今回交付請求額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補助金等の未受領額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ordWrap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ind w:left="426" w:leftChars="100" w:right="170" w:hanging="213" w:hangingChars="10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補助金等交付決定通知書兼確定通知書の写し</w:t>
            </w:r>
          </w:p>
          <w:p>
            <w:pPr>
              <w:pStyle w:val="0"/>
              <w:ind w:right="170" w:firstLine="213" w:firstLineChars="10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口座振替依頼書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autoSpaceDE w:val="0"/>
      <w:autoSpaceDN w:val="0"/>
      <w:adjustRightInd w:val="0"/>
    </w:pPr>
    <w:rPr>
      <w:sz w:val="24"/>
    </w:rPr>
    <w:tblPr>
      <w:tblStyleRowBandSize w:val="1"/>
      <w:tblStyleColBandSize w:val="1"/>
      <w:tblInd w:w="0" w:type="dxa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</Words>
  <Characters>255</Characters>
  <Application>JUST Note</Application>
  <Lines>50</Lines>
  <Paragraphs>35</Paragraphs>
  <CharactersWithSpaces>373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松江市補助金等交付規則の一部を改正する規則</dc:title>
  <dc:creator>06047</dc:creator>
  <cp:lastModifiedBy>髙尾　陽</cp:lastModifiedBy>
  <cp:lastPrinted>2011-07-14T02:06:00Z</cp:lastPrinted>
  <dcterms:created xsi:type="dcterms:W3CDTF">2025-07-31T01:47:00Z</dcterms:created>
  <dcterms:modified xsi:type="dcterms:W3CDTF">2025-09-19T01:04:50Z</dcterms:modified>
  <cp:revision>4</cp:revision>
</cp:coreProperties>
</file>