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B4" w:rsidRDefault="009805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>7</w:t>
      </w:r>
      <w:r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/>
          <w:sz w:val="22"/>
        </w:rPr>
        <w:t>4</w:t>
      </w:r>
      <w:r>
        <w:rPr>
          <w:rFonts w:ascii="ＭＳ 明朝" w:eastAsia="ＭＳ 明朝" w:hAnsi="ＭＳ 明朝" w:hint="eastAsia"/>
          <w:sz w:val="22"/>
        </w:rPr>
        <w:t>条関係）</w:t>
      </w:r>
    </w:p>
    <w:p w:rsidR="002F2EB4" w:rsidRDefault="002F2EB4">
      <w:pPr>
        <w:rPr>
          <w:rFonts w:ascii="ＭＳ 明朝" w:eastAsia="ＭＳ 明朝" w:hAnsi="ＭＳ 明朝"/>
          <w:sz w:val="22"/>
        </w:rPr>
      </w:pPr>
    </w:p>
    <w:p w:rsidR="002F2EB4" w:rsidRDefault="00980514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発電事業承継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届出書</w:t>
      </w:r>
    </w:p>
    <w:p w:rsidR="002F2EB4" w:rsidRDefault="002F2EB4">
      <w:pPr>
        <w:rPr>
          <w:rFonts w:ascii="ＭＳ 明朝" w:eastAsia="ＭＳ 明朝" w:hAnsi="ＭＳ 明朝"/>
          <w:sz w:val="22"/>
        </w:rPr>
      </w:pPr>
    </w:p>
    <w:p w:rsidR="002F2EB4" w:rsidRDefault="0098051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月　日</w:t>
      </w:r>
    </w:p>
    <w:p w:rsidR="002F2EB4" w:rsidRDefault="002F2EB4">
      <w:pPr>
        <w:rPr>
          <w:rFonts w:ascii="ＭＳ 明朝" w:eastAsia="ＭＳ 明朝" w:hAnsi="ＭＳ 明朝"/>
          <w:sz w:val="22"/>
        </w:rPr>
      </w:pPr>
    </w:p>
    <w:p w:rsidR="002F2EB4" w:rsidRDefault="00980514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（あて先）松江市長</w:t>
      </w:r>
    </w:p>
    <w:p w:rsidR="002F2EB4" w:rsidRDefault="002F2EB4">
      <w:pPr>
        <w:ind w:firstLineChars="1997" w:firstLine="4393"/>
        <w:rPr>
          <w:rFonts w:ascii="ＭＳ 明朝" w:eastAsia="ＭＳ 明朝" w:hAnsi="ＭＳ 明朝"/>
          <w:sz w:val="22"/>
        </w:rPr>
      </w:pPr>
    </w:p>
    <w:p w:rsidR="002F2EB4" w:rsidRDefault="00980514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事業者　　住所</w:t>
      </w:r>
    </w:p>
    <w:p w:rsidR="002F2EB4" w:rsidRDefault="00980514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</w:t>
      </w:r>
    </w:p>
    <w:p w:rsidR="002F2EB4" w:rsidRDefault="00980514">
      <w:pPr>
        <w:ind w:firstLineChars="1950" w:firstLine="42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（法人にあっては、主たる事務所の所在地</w:t>
      </w:r>
    </w:p>
    <w:p w:rsidR="002F2EB4" w:rsidRDefault="00980514">
      <w:pPr>
        <w:ind w:firstLineChars="2050" w:firstLine="45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及び名称並びに代表者の氏名）</w:t>
      </w:r>
    </w:p>
    <w:p w:rsidR="002F2EB4" w:rsidRDefault="00980514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連絡先</w:t>
      </w:r>
    </w:p>
    <w:p w:rsidR="002F2EB4" w:rsidRDefault="0098051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111125</wp:posOffset>
                </wp:positionV>
                <wp:extent cx="621665" cy="542925"/>
                <wp:effectExtent l="0" t="0" r="31750" b="635"/>
                <wp:wrapNone/>
                <wp:docPr id="102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5" cy="542925"/>
                          <a:chOff x="0" y="0"/>
                          <a:chExt cx="621665" cy="542925"/>
                        </a:xfrm>
                      </wpg:grpSpPr>
                      <wps:wsp>
                        <wps:cNvPr id="1027" name="オブジェクト 0"/>
                        <wps:cNvSpPr txBox="1"/>
                        <wps:spPr>
                          <a:xfrm>
                            <a:off x="0" y="0"/>
                            <a:ext cx="609600" cy="5429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noFill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F2EB4" w:rsidRDefault="00980514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第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項</w:t>
                              </w:r>
                            </w:p>
                            <w:p w:rsidR="002F2EB4" w:rsidRDefault="00980514">
                              <w:pPr>
                                <w:jc w:val="center"/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第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3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項</w:t>
                              </w:r>
                            </w:p>
                          </w:txbxContent>
                        </wps:txbx>
                        <wps:bodyPr vertOverflow="overflow" horzOverflow="overflow" wrap="square" lIns="74295" tIns="8890" rIns="74295" bIns="8890"/>
                      </wps:wsp>
                      <wps:wsp>
                        <wps:cNvPr id="1028" name="左中かっこ 1"/>
                        <wps:cNvSpPr/>
                        <wps:spPr>
                          <a:xfrm>
                            <a:off x="19050" y="19050"/>
                            <a:ext cx="45719" cy="419100"/>
                          </a:xfrm>
                          <a:prstGeom prst="leftBrac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9" name="左中かっこ 2"/>
                        <wps:cNvSpPr/>
                        <wps:spPr>
                          <a:xfrm flipH="1">
                            <a:off x="571500" y="19050"/>
                            <a:ext cx="50165" cy="419100"/>
                          </a:xfrm>
                          <a:prstGeom prst="leftBrac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group id="グループ化 3" style="mso-position-vertical-relative:text;z-index:2;mso-wrap-distance-left:9pt;width:48.95pt;height:42.75pt;mso-position-horizontal-relative:text;position:absolute;margin-left:370.95pt;margin-top:8.75pt;mso-wrap-distance-bottom:0pt;mso-wrap-distance-right:9pt;mso-wrap-distance-top:0pt;" coordsize="621665,542925" coordorigin="0,0" o:spid="_x0000_s1026" o:allowincell="t" o:allowoverlap="t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position:absolute;left:0;top:0;width:609600;height:542925;" o:spid="_x0000_s1027" filled="f" stroked="f" strokeweight="0.5pt" o:spt="202" type="#_x0000_t202">
                  <v:fill/>
                  <v:stroke linestyle="single"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 w:ascii="ＭＳ 明朝" w:hAnsi="ＭＳ 明朝" w:eastAsia="ＭＳ 明朝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</w:rPr>
                          <w:t>第</w:t>
                        </w:r>
                        <w:r>
                          <w:rPr>
                            <w:rFonts w:hint="eastAsia" w:ascii="ＭＳ 明朝" w:hAnsi="ＭＳ 明朝" w:eastAsia="ＭＳ 明朝"/>
                          </w:rPr>
                          <w:t>2</w:t>
                        </w:r>
                        <w:r>
                          <w:rPr>
                            <w:rFonts w:hint="eastAsia" w:ascii="ＭＳ 明朝" w:hAnsi="ＭＳ 明朝" w:eastAsia="ＭＳ 明朝"/>
                          </w:rPr>
                          <w:t>項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 w:ascii="ＭＳ 明朝" w:hAnsi="ＭＳ 明朝" w:eastAsia="ＭＳ 明朝"/>
                          </w:rPr>
                          <w:t>第</w:t>
                        </w:r>
                        <w:r>
                          <w:rPr>
                            <w:rFonts w:hint="eastAsia" w:ascii="ＭＳ 明朝" w:hAnsi="ＭＳ 明朝" w:eastAsia="ＭＳ 明朝"/>
                          </w:rPr>
                          <w:t>3</w:t>
                        </w:r>
                        <w:r>
                          <w:rPr>
                            <w:rFonts w:hint="eastAsia" w:ascii="ＭＳ 明朝" w:hAnsi="ＭＳ 明朝" w:eastAsia="ＭＳ 明朝"/>
                          </w:rPr>
                          <w:t>項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中かっこ 1" style="position:absolute;left:19050;top:19050;width:45719;height:419100;" o:spid="_x0000_s1028" filled="f" stroked="t" strokecolor="#000000 [3213]" strokeweight="1pt" o:spt="87" type="#_x0000_t87" adj="1800,108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v:shape id="左中かっこ 2" style="position:absolute;left:571500;top:19050;width:50165;height:419100;flip:x;" o:spid="_x0000_s1029" filled="f" stroked="t" strokecolor="#000000 [3213]" strokeweight="1pt" o:spt="87" type="#_x0000_t87" adj="1800,10800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</w:p>
    <w:p w:rsidR="002F2EB4" w:rsidRDefault="00980514">
      <w:pPr>
        <w:tabs>
          <w:tab w:val="left" w:pos="567"/>
        </w:tabs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松江市再生可能エネルギー発電事業と地域との調和に関する条例第</w:t>
      </w:r>
      <w:r>
        <w:rPr>
          <w:rFonts w:ascii="ＭＳ 明朝" w:eastAsia="ＭＳ 明朝" w:hAnsi="ＭＳ 明朝"/>
          <w:sz w:val="22"/>
        </w:rPr>
        <w:t>22</w:t>
      </w:r>
      <w:r>
        <w:rPr>
          <w:rFonts w:ascii="ＭＳ 明朝" w:eastAsia="ＭＳ 明朝" w:hAnsi="ＭＳ 明朝" w:hint="eastAsia"/>
          <w:sz w:val="22"/>
        </w:rPr>
        <w:t xml:space="preserve">条　　　　</w:t>
      </w:r>
    </w:p>
    <w:p w:rsidR="002F2EB4" w:rsidRDefault="002F2EB4">
      <w:pPr>
        <w:tabs>
          <w:tab w:val="left" w:pos="567"/>
        </w:tabs>
        <w:rPr>
          <w:rFonts w:ascii="ＭＳ 明朝" w:eastAsia="ＭＳ 明朝" w:hAnsi="ＭＳ 明朝"/>
          <w:sz w:val="22"/>
        </w:rPr>
      </w:pPr>
    </w:p>
    <w:p w:rsidR="002F2EB4" w:rsidRDefault="00980514">
      <w:pPr>
        <w:tabs>
          <w:tab w:val="left" w:pos="567"/>
        </w:tabs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の規定により、次のとおり届け出ます。</w:t>
      </w:r>
    </w:p>
    <w:p w:rsidR="002F2EB4" w:rsidRDefault="002F2EB4">
      <w:pPr>
        <w:tabs>
          <w:tab w:val="left" w:pos="567"/>
        </w:tabs>
        <w:ind w:firstLineChars="100" w:firstLine="220"/>
        <w:rPr>
          <w:rFonts w:ascii="ＭＳ 明朝" w:eastAsia="ＭＳ 明朝" w:hAnsi="ＭＳ 明朝"/>
          <w:sz w:val="22"/>
        </w:rPr>
      </w:pPr>
    </w:p>
    <w:p w:rsidR="002F2EB4" w:rsidRDefault="00980514">
      <w:pPr>
        <w:pStyle w:val="a7"/>
        <w:rPr>
          <w:sz w:val="22"/>
        </w:rPr>
      </w:pPr>
      <w:r>
        <w:rPr>
          <w:rFonts w:hint="eastAsia"/>
          <w:sz w:val="22"/>
        </w:rPr>
        <w:t>記</w:t>
      </w:r>
    </w:p>
    <w:p w:rsidR="002F2EB4" w:rsidRDefault="002F2EB4"/>
    <w:tbl>
      <w:tblPr>
        <w:tblStyle w:val="af5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1989"/>
        <w:gridCol w:w="5664"/>
        <w:gridCol w:w="6"/>
      </w:tblGrid>
      <w:tr w:rsidR="002F2EB4">
        <w:trPr>
          <w:gridAfter w:val="1"/>
          <w:wAfter w:w="6" w:type="dxa"/>
          <w:trHeight w:val="567"/>
        </w:trPr>
        <w:tc>
          <w:tcPr>
            <w:tcW w:w="2977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事業の名称</w:t>
            </w:r>
          </w:p>
        </w:tc>
        <w:tc>
          <w:tcPr>
            <w:tcW w:w="5664" w:type="dxa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gridAfter w:val="1"/>
          <w:wAfter w:w="6" w:type="dxa"/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事業区域の位置及び面積</w:t>
            </w:r>
          </w:p>
        </w:tc>
        <w:tc>
          <w:tcPr>
            <w:tcW w:w="5664" w:type="dxa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gridAfter w:val="1"/>
          <w:wAfter w:w="6" w:type="dxa"/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発電設備の種別</w:t>
            </w:r>
          </w:p>
        </w:tc>
        <w:tc>
          <w:tcPr>
            <w:tcW w:w="5664" w:type="dxa"/>
            <w:vAlign w:val="center"/>
          </w:tcPr>
          <w:p w:rsidR="002F2EB4" w:rsidRDefault="009805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太陽光発電　・　風力発電</w:t>
            </w:r>
          </w:p>
        </w:tc>
      </w:tr>
      <w:tr w:rsidR="002F2EB4">
        <w:trPr>
          <w:gridAfter w:val="1"/>
          <w:wAfter w:w="6" w:type="dxa"/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発電設備の出力</w:t>
            </w:r>
          </w:p>
        </w:tc>
        <w:tc>
          <w:tcPr>
            <w:tcW w:w="5664" w:type="dxa"/>
            <w:vAlign w:val="center"/>
          </w:tcPr>
          <w:p w:rsidR="002F2EB4" w:rsidRDefault="00980514">
            <w:pPr>
              <w:wordWrap w:val="0"/>
              <w:jc w:val="righ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kW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</w:p>
        </w:tc>
      </w:tr>
      <w:tr w:rsidR="002F2EB4">
        <w:trPr>
          <w:gridAfter w:val="1"/>
          <w:wAfter w:w="6" w:type="dxa"/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発電事業の目的</w:t>
            </w:r>
          </w:p>
        </w:tc>
        <w:tc>
          <w:tcPr>
            <w:tcW w:w="5664" w:type="dxa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PPA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・自家消費・売電・</w:t>
            </w:r>
          </w:p>
          <w:p w:rsidR="002F2EB4" w:rsidRDefault="00980514">
            <w:pPr>
              <w:wordWrap w:val="0"/>
              <w:jc w:val="distribute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その他（）</w:t>
            </w:r>
          </w:p>
        </w:tc>
      </w:tr>
      <w:tr w:rsidR="002F2EB4">
        <w:trPr>
          <w:gridAfter w:val="1"/>
          <w:wAfter w:w="6" w:type="dxa"/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許可番号</w:t>
            </w:r>
          </w:p>
        </w:tc>
        <w:tc>
          <w:tcPr>
            <w:tcW w:w="5664" w:type="dxa"/>
            <w:vAlign w:val="center"/>
          </w:tcPr>
          <w:p w:rsidR="002F2EB4" w:rsidRDefault="009805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第　　　　　　　　　号</w:t>
            </w:r>
          </w:p>
        </w:tc>
      </w:tr>
      <w:tr w:rsidR="002F2EB4">
        <w:trPr>
          <w:gridAfter w:val="1"/>
          <w:wAfter w:w="6" w:type="dxa"/>
          <w:cantSplit/>
          <w:trHeight w:val="567"/>
        </w:trPr>
        <w:tc>
          <w:tcPr>
            <w:tcW w:w="2977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許可年月日</w:t>
            </w:r>
          </w:p>
        </w:tc>
        <w:tc>
          <w:tcPr>
            <w:tcW w:w="5664" w:type="dxa"/>
            <w:vAlign w:val="center"/>
          </w:tcPr>
          <w:p w:rsidR="002F2EB4" w:rsidRDefault="00980514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　月　　　　日</w:t>
            </w:r>
          </w:p>
        </w:tc>
      </w:tr>
      <w:tr w:rsidR="002F2EB4">
        <w:trPr>
          <w:cantSplit/>
          <w:trHeight w:val="567"/>
        </w:trPr>
        <w:tc>
          <w:tcPr>
            <w:tcW w:w="988" w:type="dxa"/>
            <w:vMerge w:val="restart"/>
            <w:textDirection w:val="tbRlV"/>
            <w:vAlign w:val="center"/>
          </w:tcPr>
          <w:p w:rsidR="002F2EB4" w:rsidRDefault="00980514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承継者</w:t>
            </w:r>
          </w:p>
        </w:tc>
        <w:tc>
          <w:tcPr>
            <w:tcW w:w="1989" w:type="dxa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cantSplit/>
          <w:trHeight w:val="567"/>
        </w:trPr>
        <w:tc>
          <w:tcPr>
            <w:tcW w:w="988" w:type="dxa"/>
            <w:vMerge/>
            <w:vAlign w:val="center"/>
          </w:tcPr>
          <w:p w:rsidR="002F2EB4" w:rsidRDefault="002F2E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cantSplit/>
          <w:trHeight w:val="567"/>
        </w:trPr>
        <w:tc>
          <w:tcPr>
            <w:tcW w:w="988" w:type="dxa"/>
            <w:vMerge/>
            <w:vAlign w:val="center"/>
          </w:tcPr>
          <w:p w:rsidR="002F2EB4" w:rsidRDefault="002F2E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cantSplit/>
          <w:trHeight w:val="567"/>
        </w:trPr>
        <w:tc>
          <w:tcPr>
            <w:tcW w:w="988" w:type="dxa"/>
            <w:vMerge w:val="restart"/>
            <w:textDirection w:val="tbRlV"/>
            <w:vAlign w:val="center"/>
          </w:tcPr>
          <w:p w:rsidR="002F2EB4" w:rsidRDefault="00980514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被承継者</w:t>
            </w:r>
          </w:p>
        </w:tc>
        <w:tc>
          <w:tcPr>
            <w:tcW w:w="1989" w:type="dxa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cantSplit/>
          <w:trHeight w:val="567"/>
        </w:trPr>
        <w:tc>
          <w:tcPr>
            <w:tcW w:w="988" w:type="dxa"/>
            <w:vMerge/>
            <w:textDirection w:val="tbRlV"/>
            <w:vAlign w:val="center"/>
          </w:tcPr>
          <w:p w:rsidR="002F2EB4" w:rsidRDefault="002F2EB4">
            <w:pPr>
              <w:ind w:left="113" w:right="113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9" w:type="dxa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cantSplit/>
          <w:trHeight w:val="567"/>
        </w:trPr>
        <w:tc>
          <w:tcPr>
            <w:tcW w:w="988" w:type="dxa"/>
            <w:vMerge/>
            <w:textDirection w:val="tbRlV"/>
            <w:vAlign w:val="center"/>
          </w:tcPr>
          <w:p w:rsidR="002F2EB4" w:rsidRDefault="002F2EB4"/>
        </w:tc>
        <w:tc>
          <w:tcPr>
            <w:tcW w:w="1989" w:type="dxa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trHeight w:val="567"/>
        </w:trPr>
        <w:tc>
          <w:tcPr>
            <w:tcW w:w="988" w:type="dxa"/>
            <w:vMerge/>
            <w:textDirection w:val="tbRlV"/>
            <w:vAlign w:val="center"/>
          </w:tcPr>
          <w:p w:rsidR="002F2EB4" w:rsidRDefault="002F2EB4"/>
        </w:tc>
        <w:tc>
          <w:tcPr>
            <w:tcW w:w="1989" w:type="dxa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F2EB4">
        <w:trPr>
          <w:trHeight w:val="567"/>
        </w:trPr>
        <w:tc>
          <w:tcPr>
            <w:tcW w:w="2972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承継予定年月日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980514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年　　　　月　　　　日</w:t>
            </w:r>
          </w:p>
        </w:tc>
      </w:tr>
      <w:tr w:rsidR="002F2EB4">
        <w:trPr>
          <w:trHeight w:val="2187"/>
        </w:trPr>
        <w:tc>
          <w:tcPr>
            <w:tcW w:w="2972" w:type="dxa"/>
            <w:gridSpan w:val="2"/>
            <w:vAlign w:val="center"/>
          </w:tcPr>
          <w:p w:rsidR="002F2EB4" w:rsidRDefault="0098051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承継の理由</w:t>
            </w:r>
          </w:p>
        </w:tc>
        <w:tc>
          <w:tcPr>
            <w:tcW w:w="5670" w:type="dxa"/>
            <w:gridSpan w:val="2"/>
            <w:vAlign w:val="center"/>
          </w:tcPr>
          <w:p w:rsidR="002F2EB4" w:rsidRDefault="002F2EB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F2EB4" w:rsidRDefault="0098051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添付書類（</w:t>
      </w:r>
      <w:r w:rsidRPr="00980514">
        <w:rPr>
          <w:rFonts w:ascii="ＭＳ 明朝" w:eastAsia="ＭＳ 明朝" w:hAnsi="ＭＳ 明朝" w:hint="eastAsia"/>
          <w:color w:val="000000" w:themeColor="text1"/>
          <w:sz w:val="22"/>
        </w:rPr>
        <w:t>条例</w:t>
      </w:r>
      <w:r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22</w:t>
      </w:r>
      <w:r>
        <w:rPr>
          <w:rFonts w:ascii="ＭＳ 明朝" w:eastAsia="ＭＳ 明朝" w:hAnsi="ＭＳ 明朝" w:hint="eastAsia"/>
          <w:sz w:val="22"/>
        </w:rPr>
        <w:t>条第</w:t>
      </w:r>
      <w:r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>項の届出に限る。）</w:t>
      </w:r>
    </w:p>
    <w:p w:rsidR="002F2EB4" w:rsidRDefault="0098051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</w:t>
      </w:r>
      <w:r>
        <w:rPr>
          <w:rFonts w:ascii="ＭＳ 明朝" w:eastAsia="ＭＳ 明朝" w:hAnsi="ＭＳ 明朝" w:hint="eastAsia"/>
          <w:sz w:val="22"/>
        </w:rPr>
        <w:t xml:space="preserve">　地位の承継に関する説明会等の実施計画を明らかにする書類</w:t>
      </w:r>
    </w:p>
    <w:p w:rsidR="002F2EB4" w:rsidRDefault="00980514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</w:t>
      </w:r>
      <w:r>
        <w:rPr>
          <w:rFonts w:ascii="ＭＳ 明朝" w:eastAsia="ＭＳ 明朝" w:hAnsi="ＭＳ 明朝" w:hint="eastAsia"/>
          <w:sz w:val="22"/>
        </w:rPr>
        <w:t xml:space="preserve">　近隣区域の範囲が分かる書類</w:t>
      </w:r>
    </w:p>
    <w:sectPr w:rsidR="002F2EB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80514">
      <w:r>
        <w:separator/>
      </w:r>
    </w:p>
  </w:endnote>
  <w:endnote w:type="continuationSeparator" w:id="0">
    <w:p w:rsidR="00000000" w:rsidRDefault="0098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80514">
      <w:r>
        <w:separator/>
      </w:r>
    </w:p>
  </w:footnote>
  <w:footnote w:type="continuationSeparator" w:id="0">
    <w:p w:rsidR="00000000" w:rsidRDefault="0098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B4"/>
    <w:rsid w:val="002F2EB4"/>
    <w:rsid w:val="0098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B6240B-3B13-4F7F-93C4-1BDC72AD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annotation reference"/>
    <w:basedOn w:val="a0"/>
    <w:semiHidden/>
    <w:rPr>
      <w:sz w:val="18"/>
    </w:rPr>
  </w:style>
  <w:style w:type="paragraph" w:styleId="af1">
    <w:name w:val="annotation text"/>
    <w:basedOn w:val="a"/>
    <w:link w:val="af2"/>
    <w:semiHidden/>
    <w:pPr>
      <w:jc w:val="left"/>
    </w:pPr>
  </w:style>
  <w:style w:type="character" w:customStyle="1" w:styleId="af2">
    <w:name w:val="コメント文字列 (文字)"/>
    <w:basedOn w:val="a0"/>
    <w:link w:val="af1"/>
  </w:style>
  <w:style w:type="paragraph" w:styleId="af3">
    <w:name w:val="annotation subject"/>
    <w:basedOn w:val="af1"/>
    <w:next w:val="af1"/>
    <w:link w:val="af4"/>
    <w:semiHidden/>
    <w:rPr>
      <w:b/>
    </w:rPr>
  </w:style>
  <w:style w:type="character" w:customStyle="1" w:styleId="af4">
    <w:name w:val="コメント内容 (文字)"/>
    <w:basedOn w:val="af2"/>
    <w:link w:val="af3"/>
    <w:rPr>
      <w:b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岡﨑　直子</dc:creator>
  <cp:lastModifiedBy>岡﨑　直子</cp:lastModifiedBy>
  <cp:revision>25</cp:revision>
  <dcterms:created xsi:type="dcterms:W3CDTF">2024-12-20T00:20:00Z</dcterms:created>
  <dcterms:modified xsi:type="dcterms:W3CDTF">2025-07-18T06:36:00Z</dcterms:modified>
</cp:coreProperties>
</file>