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発電設備撤去・廃棄完了届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401" w:firstLineChars="1546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534" w:firstLineChars="206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left="4513" w:leftChars="2149" w:firstLine="2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default" w:ascii="ＭＳ 明朝" w:hAnsi="ＭＳ 明朝" w:eastAsia="ＭＳ 明朝"/>
          <w:sz w:val="22"/>
        </w:rPr>
        <w:t>23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項の規定により、次のとおり届け出ます。</w:t>
      </w:r>
    </w:p>
    <w:p>
      <w:pPr>
        <w:pStyle w:val="0"/>
        <w:tabs>
          <w:tab w:val="left" w:leader="none" w:pos="567"/>
        </w:tabs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28"/>
        <w:tblW w:w="86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88"/>
        <w:gridCol w:w="1989"/>
        <w:gridCol w:w="5664"/>
        <w:gridCol w:w="6"/>
      </w:tblGrid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太陽光発電　・　風力発電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第　　　　　　　　　号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1173" w:firstLineChars="53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年　　　　月　　　　日</w:t>
            </w:r>
          </w:p>
        </w:tc>
      </w:tr>
      <w:tr>
        <w:trPr>
          <w:gridAfter w:val="1"/>
          <w:wAfter w:w="6" w:type="dxa"/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撤去完了年月日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1173" w:firstLineChars="53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年　　　　月　　　　日</w:t>
            </w:r>
          </w:p>
        </w:tc>
      </w:tr>
      <w:tr>
        <w:trPr>
          <w:trHeight w:val="461" w:hRule="atLeast"/>
        </w:trPr>
        <w:tc>
          <w:tcPr>
            <w:tcW w:w="98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今後の連絡先</w:t>
            </w:r>
          </w:p>
        </w:tc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8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　撤去完了状況がわかる写真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5</Words>
  <Characters>244</Characters>
  <Application>JUST Note</Application>
  <Lines>103</Lines>
  <Paragraphs>29</Paragraphs>
  <CharactersWithSpaces>300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2025-07-17T09:54:33Z</dcterms:modified>
  <cp:revision>25</cp:revision>
</cp:coreProperties>
</file>