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8D3" w:rsidRDefault="00BB78D3" w:rsidP="00BB78D3">
      <w:r>
        <w:rPr>
          <w:rFonts w:hAnsi="ＭＳ 明朝" w:hint="eastAsia"/>
        </w:rPr>
        <w:t>別添１</w:t>
      </w:r>
    </w:p>
    <w:p w:rsidR="00BB78D3" w:rsidRDefault="00BB78D3" w:rsidP="00BB78D3">
      <w:pPr>
        <w:jc w:val="center"/>
      </w:pPr>
    </w:p>
    <w:p w:rsidR="00BB78D3" w:rsidRPr="001C3920" w:rsidRDefault="00BB78D3" w:rsidP="00BB78D3">
      <w:pPr>
        <w:jc w:val="center"/>
        <w:rPr>
          <w:sz w:val="18"/>
        </w:rPr>
      </w:pPr>
      <w:r>
        <w:rPr>
          <w:rFonts w:hint="eastAsia"/>
        </w:rPr>
        <w:t>有害物質使用特定施設又は</w:t>
      </w:r>
      <w:r w:rsidRPr="001C3920">
        <w:rPr>
          <w:rFonts w:hint="eastAsia"/>
        </w:rPr>
        <w:t>有害物質貯蔵指定施設</w:t>
      </w:r>
      <w:r>
        <w:rPr>
          <w:rFonts w:hint="eastAsia"/>
        </w:rPr>
        <w:t>に係る設備の一覧表</w:t>
      </w:r>
    </w:p>
    <w:p w:rsidR="00BB78D3" w:rsidRPr="003A5C00" w:rsidRDefault="00BB78D3" w:rsidP="00BB78D3">
      <w:pPr>
        <w:rPr>
          <w:sz w:val="18"/>
        </w:rPr>
      </w:pPr>
    </w:p>
    <w:tbl>
      <w:tblPr>
        <w:tblW w:w="95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30"/>
        <w:gridCol w:w="1142"/>
        <w:gridCol w:w="1050"/>
        <w:gridCol w:w="1260"/>
        <w:gridCol w:w="840"/>
        <w:gridCol w:w="1050"/>
        <w:gridCol w:w="1050"/>
        <w:gridCol w:w="1929"/>
      </w:tblGrid>
      <w:tr w:rsidR="00BB78D3" w:rsidRPr="00A95812" w:rsidTr="007D2A42">
        <w:trPr>
          <w:trHeight w:val="875"/>
          <w:jc w:val="center"/>
        </w:trPr>
        <w:tc>
          <w:tcPr>
            <w:tcW w:w="1230" w:type="dxa"/>
            <w:vAlign w:val="center"/>
          </w:tcPr>
          <w:p w:rsidR="00BB78D3" w:rsidRPr="00FE092D" w:rsidRDefault="00BB78D3" w:rsidP="007D2A42">
            <w:pPr>
              <w:jc w:val="center"/>
              <w:rPr>
                <w:rFonts w:hAnsi="ＭＳ 明朝"/>
                <w:sz w:val="20"/>
              </w:rPr>
            </w:pPr>
            <w:r w:rsidRPr="00FE092D">
              <w:rPr>
                <w:rFonts w:hAnsi="ＭＳ 明朝" w:hint="eastAsia"/>
                <w:sz w:val="20"/>
              </w:rPr>
              <w:t>工場又は事業場における施設番号</w:t>
            </w:r>
          </w:p>
        </w:tc>
        <w:tc>
          <w:tcPr>
            <w:tcW w:w="1142" w:type="dxa"/>
            <w:vAlign w:val="center"/>
          </w:tcPr>
          <w:p w:rsidR="00BB78D3" w:rsidRPr="00FE092D" w:rsidRDefault="00BB78D3" w:rsidP="007D2A42">
            <w:pPr>
              <w:jc w:val="center"/>
              <w:rPr>
                <w:rFonts w:hAnsi="ＭＳ 明朝"/>
                <w:sz w:val="20"/>
              </w:rPr>
            </w:pPr>
            <w:r w:rsidRPr="00FE092D">
              <w:rPr>
                <w:rFonts w:hAnsi="ＭＳ 明朝" w:hint="eastAsia"/>
                <w:sz w:val="20"/>
              </w:rPr>
              <w:t>施設名称</w:t>
            </w:r>
          </w:p>
        </w:tc>
        <w:tc>
          <w:tcPr>
            <w:tcW w:w="1050" w:type="dxa"/>
            <w:vAlign w:val="center"/>
          </w:tcPr>
          <w:p w:rsidR="00BB78D3" w:rsidRPr="00FE092D" w:rsidRDefault="00BB78D3" w:rsidP="007D2A42">
            <w:pPr>
              <w:jc w:val="center"/>
              <w:rPr>
                <w:rFonts w:hAnsi="ＭＳ 明朝"/>
                <w:sz w:val="20"/>
              </w:rPr>
            </w:pPr>
            <w:r w:rsidRPr="00FE092D">
              <w:rPr>
                <w:rFonts w:hAnsi="ＭＳ 明朝" w:hint="eastAsia"/>
                <w:sz w:val="20"/>
              </w:rPr>
              <w:t>有害物質の種類</w:t>
            </w:r>
          </w:p>
        </w:tc>
        <w:tc>
          <w:tcPr>
            <w:tcW w:w="1260" w:type="dxa"/>
            <w:vAlign w:val="center"/>
          </w:tcPr>
          <w:p w:rsidR="00BB78D3" w:rsidRPr="00FE092D" w:rsidRDefault="00BB78D3" w:rsidP="007D2A42">
            <w:pPr>
              <w:jc w:val="center"/>
              <w:rPr>
                <w:rFonts w:hAnsi="ＭＳ 明朝"/>
                <w:sz w:val="20"/>
              </w:rPr>
            </w:pPr>
            <w:r w:rsidRPr="00FE092D">
              <w:rPr>
                <w:rFonts w:hAnsi="ＭＳ 明朝" w:hint="eastAsia"/>
                <w:sz w:val="20"/>
              </w:rPr>
              <w:t>設備名</w:t>
            </w:r>
          </w:p>
        </w:tc>
        <w:tc>
          <w:tcPr>
            <w:tcW w:w="840" w:type="dxa"/>
            <w:vAlign w:val="center"/>
          </w:tcPr>
          <w:p w:rsidR="00BB78D3" w:rsidRPr="00FE092D" w:rsidRDefault="00BB78D3" w:rsidP="007D2A42">
            <w:pPr>
              <w:jc w:val="center"/>
              <w:rPr>
                <w:rFonts w:hAnsi="ＭＳ 明朝"/>
                <w:sz w:val="20"/>
              </w:rPr>
            </w:pPr>
            <w:r w:rsidRPr="00FE092D">
              <w:rPr>
                <w:rFonts w:hAnsi="ＭＳ 明朝" w:hint="eastAsia"/>
                <w:sz w:val="20"/>
              </w:rPr>
              <w:t>構造</w:t>
            </w:r>
          </w:p>
          <w:p w:rsidR="00BB78D3" w:rsidRPr="00FE092D" w:rsidRDefault="00BB78D3" w:rsidP="007D2A42">
            <w:pPr>
              <w:jc w:val="center"/>
              <w:rPr>
                <w:rFonts w:hAnsi="ＭＳ 明朝"/>
                <w:sz w:val="20"/>
              </w:rPr>
            </w:pPr>
            <w:r w:rsidRPr="00FE092D">
              <w:rPr>
                <w:rFonts w:hAnsi="ＭＳ 明朝" w:hint="eastAsia"/>
                <w:sz w:val="20"/>
              </w:rPr>
              <w:t>基準</w:t>
            </w:r>
          </w:p>
        </w:tc>
        <w:tc>
          <w:tcPr>
            <w:tcW w:w="1050" w:type="dxa"/>
            <w:vAlign w:val="center"/>
          </w:tcPr>
          <w:p w:rsidR="00BB78D3" w:rsidRPr="00FE092D" w:rsidRDefault="00BB78D3" w:rsidP="007D2A42">
            <w:pPr>
              <w:jc w:val="center"/>
              <w:rPr>
                <w:rFonts w:hAnsi="ＭＳ 明朝"/>
                <w:sz w:val="20"/>
              </w:rPr>
            </w:pPr>
            <w:r w:rsidRPr="00FE092D">
              <w:rPr>
                <w:rFonts w:hAnsi="ＭＳ 明朝" w:hint="eastAsia"/>
                <w:sz w:val="20"/>
              </w:rPr>
              <w:t>点検頻度</w:t>
            </w:r>
          </w:p>
        </w:tc>
        <w:tc>
          <w:tcPr>
            <w:tcW w:w="1050" w:type="dxa"/>
            <w:vAlign w:val="center"/>
          </w:tcPr>
          <w:p w:rsidR="00BB78D3" w:rsidRPr="00FE092D" w:rsidRDefault="00BB78D3" w:rsidP="007D2A42">
            <w:pPr>
              <w:jc w:val="center"/>
              <w:rPr>
                <w:rFonts w:hAnsi="ＭＳ 明朝"/>
                <w:sz w:val="20"/>
              </w:rPr>
            </w:pPr>
            <w:r w:rsidRPr="00FE092D">
              <w:rPr>
                <w:rFonts w:hAnsi="ＭＳ 明朝" w:hint="eastAsia"/>
                <w:sz w:val="20"/>
              </w:rPr>
              <w:t>点検方法</w:t>
            </w:r>
          </w:p>
        </w:tc>
        <w:tc>
          <w:tcPr>
            <w:tcW w:w="1929" w:type="dxa"/>
            <w:vAlign w:val="center"/>
          </w:tcPr>
          <w:p w:rsidR="00BB78D3" w:rsidRPr="00FE092D" w:rsidRDefault="00BB78D3" w:rsidP="007D2A42">
            <w:pPr>
              <w:jc w:val="center"/>
              <w:rPr>
                <w:rFonts w:hAnsi="ＭＳ 明朝"/>
                <w:sz w:val="20"/>
              </w:rPr>
            </w:pPr>
            <w:r w:rsidRPr="00FE092D">
              <w:rPr>
                <w:rFonts w:hAnsi="ＭＳ 明朝" w:hint="eastAsia"/>
                <w:sz w:val="20"/>
              </w:rPr>
              <w:t>点検内容</w:t>
            </w:r>
          </w:p>
        </w:tc>
      </w:tr>
      <w:tr w:rsidR="00BB78D3" w:rsidRPr="00A95812" w:rsidTr="00775A73">
        <w:trPr>
          <w:trHeight w:val="711"/>
          <w:jc w:val="center"/>
        </w:trPr>
        <w:tc>
          <w:tcPr>
            <w:tcW w:w="1230" w:type="dxa"/>
            <w:vMerge w:val="restart"/>
            <w:tcBorders>
              <w:top w:val="double" w:sz="4" w:space="0" w:color="auto"/>
            </w:tcBorders>
            <w:vAlign w:val="center"/>
          </w:tcPr>
          <w:p w:rsidR="00BB78D3" w:rsidRPr="00775A73" w:rsidRDefault="00BB78D3" w:rsidP="00775A73">
            <w:pPr>
              <w:jc w:val="center"/>
              <w:rPr>
                <w:rFonts w:hAnsi="ＭＳ 明朝"/>
                <w:sz w:val="20"/>
              </w:rPr>
            </w:pPr>
          </w:p>
        </w:tc>
        <w:tc>
          <w:tcPr>
            <w:tcW w:w="1142" w:type="dxa"/>
            <w:vMerge w:val="restart"/>
            <w:tcBorders>
              <w:top w:val="double" w:sz="4" w:space="0" w:color="auto"/>
            </w:tcBorders>
            <w:vAlign w:val="center"/>
          </w:tcPr>
          <w:p w:rsidR="00BB78D3" w:rsidRPr="00775A73" w:rsidRDefault="00BB78D3" w:rsidP="00775A73">
            <w:pPr>
              <w:jc w:val="center"/>
              <w:rPr>
                <w:rFonts w:hAnsi="ＭＳ 明朝"/>
                <w:sz w:val="20"/>
              </w:rPr>
            </w:pPr>
          </w:p>
        </w:tc>
        <w:tc>
          <w:tcPr>
            <w:tcW w:w="1050" w:type="dxa"/>
            <w:vMerge w:val="restart"/>
            <w:tcBorders>
              <w:top w:val="double" w:sz="4" w:space="0" w:color="auto"/>
            </w:tcBorders>
            <w:vAlign w:val="center"/>
          </w:tcPr>
          <w:p w:rsidR="00BB78D3" w:rsidRPr="00775A73" w:rsidRDefault="00BB78D3" w:rsidP="00775A73">
            <w:pPr>
              <w:jc w:val="center"/>
              <w:rPr>
                <w:rFonts w:hAnsi="ＭＳ 明朝"/>
                <w:sz w:val="20"/>
              </w:rPr>
            </w:pPr>
          </w:p>
        </w:tc>
        <w:tc>
          <w:tcPr>
            <w:tcW w:w="1260" w:type="dxa"/>
            <w:tcBorders>
              <w:top w:val="double" w:sz="4" w:space="0" w:color="auto"/>
            </w:tcBorders>
            <w:shd w:val="clear" w:color="auto" w:fill="auto"/>
            <w:vAlign w:val="center"/>
          </w:tcPr>
          <w:p w:rsidR="00BB78D3" w:rsidRPr="00775A73" w:rsidRDefault="00BB78D3" w:rsidP="00775A73">
            <w:pPr>
              <w:jc w:val="center"/>
              <w:rPr>
                <w:rFonts w:hAnsi="ＭＳ 明朝"/>
                <w:sz w:val="20"/>
              </w:rPr>
            </w:pPr>
          </w:p>
        </w:tc>
        <w:tc>
          <w:tcPr>
            <w:tcW w:w="840" w:type="dxa"/>
            <w:tcBorders>
              <w:top w:val="double" w:sz="4" w:space="0" w:color="auto"/>
              <w:bottom w:val="single" w:sz="4" w:space="0" w:color="auto"/>
            </w:tcBorders>
            <w:vAlign w:val="center"/>
          </w:tcPr>
          <w:p w:rsidR="00BB78D3" w:rsidRPr="00775A73" w:rsidRDefault="00BB78D3" w:rsidP="00775A73">
            <w:pPr>
              <w:jc w:val="center"/>
              <w:rPr>
                <w:rFonts w:hAnsi="ＭＳ 明朝"/>
                <w:sz w:val="20"/>
              </w:rPr>
            </w:pPr>
          </w:p>
        </w:tc>
        <w:tc>
          <w:tcPr>
            <w:tcW w:w="1050" w:type="dxa"/>
            <w:tcBorders>
              <w:top w:val="double" w:sz="4" w:space="0" w:color="auto"/>
              <w:bottom w:val="single" w:sz="4" w:space="0" w:color="auto"/>
            </w:tcBorders>
            <w:vAlign w:val="center"/>
          </w:tcPr>
          <w:p w:rsidR="00BB78D3" w:rsidRPr="00775A73" w:rsidRDefault="00BB78D3" w:rsidP="00775A73">
            <w:pPr>
              <w:jc w:val="center"/>
              <w:rPr>
                <w:rFonts w:hAnsi="ＭＳ 明朝"/>
                <w:sz w:val="20"/>
              </w:rPr>
            </w:pPr>
          </w:p>
        </w:tc>
        <w:tc>
          <w:tcPr>
            <w:tcW w:w="1050" w:type="dxa"/>
            <w:tcBorders>
              <w:top w:val="double" w:sz="4" w:space="0" w:color="auto"/>
              <w:bottom w:val="single" w:sz="4" w:space="0" w:color="auto"/>
            </w:tcBorders>
            <w:vAlign w:val="center"/>
          </w:tcPr>
          <w:p w:rsidR="00BB78D3" w:rsidRPr="00775A73" w:rsidRDefault="00BB78D3" w:rsidP="00775A73">
            <w:pPr>
              <w:jc w:val="center"/>
              <w:rPr>
                <w:rFonts w:hAnsi="ＭＳ 明朝"/>
                <w:sz w:val="20"/>
              </w:rPr>
            </w:pPr>
          </w:p>
        </w:tc>
        <w:tc>
          <w:tcPr>
            <w:tcW w:w="1929" w:type="dxa"/>
            <w:tcBorders>
              <w:top w:val="double" w:sz="4" w:space="0" w:color="auto"/>
              <w:bottom w:val="single" w:sz="4" w:space="0" w:color="auto"/>
            </w:tcBorders>
            <w:vAlign w:val="center"/>
          </w:tcPr>
          <w:p w:rsidR="00BB78D3" w:rsidRPr="00775A73" w:rsidRDefault="00BB78D3" w:rsidP="00775A73">
            <w:pPr>
              <w:jc w:val="center"/>
              <w:rPr>
                <w:rFonts w:hAnsi="ＭＳ 明朝"/>
                <w:sz w:val="20"/>
              </w:rPr>
            </w:pPr>
          </w:p>
        </w:tc>
      </w:tr>
      <w:tr w:rsidR="00BB78D3" w:rsidRPr="00A95812" w:rsidTr="00775A73">
        <w:trPr>
          <w:trHeight w:val="723"/>
          <w:jc w:val="center"/>
        </w:trPr>
        <w:tc>
          <w:tcPr>
            <w:tcW w:w="1230" w:type="dxa"/>
            <w:vMerge/>
            <w:vAlign w:val="center"/>
          </w:tcPr>
          <w:p w:rsidR="00BB78D3" w:rsidRPr="00775A73" w:rsidRDefault="00BB78D3" w:rsidP="00775A73">
            <w:pPr>
              <w:jc w:val="center"/>
              <w:rPr>
                <w:rFonts w:hAnsi="ＭＳ 明朝"/>
                <w:sz w:val="20"/>
              </w:rPr>
            </w:pPr>
          </w:p>
        </w:tc>
        <w:tc>
          <w:tcPr>
            <w:tcW w:w="1142" w:type="dxa"/>
            <w:vMerge/>
            <w:vAlign w:val="center"/>
          </w:tcPr>
          <w:p w:rsidR="00BB78D3" w:rsidRPr="00775A73" w:rsidRDefault="00BB78D3" w:rsidP="00775A73">
            <w:pPr>
              <w:jc w:val="center"/>
              <w:rPr>
                <w:rFonts w:hAnsi="ＭＳ 明朝"/>
                <w:sz w:val="20"/>
              </w:rPr>
            </w:pPr>
          </w:p>
        </w:tc>
        <w:tc>
          <w:tcPr>
            <w:tcW w:w="1050" w:type="dxa"/>
            <w:vMerge/>
            <w:vAlign w:val="center"/>
          </w:tcPr>
          <w:p w:rsidR="00BB78D3" w:rsidRPr="00775A73" w:rsidRDefault="00BB78D3" w:rsidP="00775A73">
            <w:pPr>
              <w:jc w:val="center"/>
              <w:rPr>
                <w:rFonts w:hAnsi="ＭＳ 明朝"/>
                <w:sz w:val="20"/>
              </w:rPr>
            </w:pPr>
          </w:p>
        </w:tc>
        <w:tc>
          <w:tcPr>
            <w:tcW w:w="1260" w:type="dxa"/>
            <w:shd w:val="clear" w:color="auto" w:fill="auto"/>
            <w:vAlign w:val="center"/>
          </w:tcPr>
          <w:p w:rsidR="00BB78D3" w:rsidRPr="00775A73" w:rsidRDefault="00BB78D3" w:rsidP="00775A73">
            <w:pPr>
              <w:jc w:val="center"/>
              <w:rPr>
                <w:rFonts w:hAnsi="ＭＳ 明朝"/>
                <w:sz w:val="20"/>
              </w:rPr>
            </w:pPr>
          </w:p>
        </w:tc>
        <w:tc>
          <w:tcPr>
            <w:tcW w:w="840" w:type="dxa"/>
            <w:tcBorders>
              <w:top w:val="single" w:sz="4" w:space="0" w:color="auto"/>
            </w:tcBorders>
            <w:vAlign w:val="center"/>
          </w:tcPr>
          <w:p w:rsidR="00BB78D3" w:rsidRPr="00775A73" w:rsidRDefault="00BB78D3" w:rsidP="00775A73">
            <w:pPr>
              <w:jc w:val="center"/>
              <w:rPr>
                <w:rFonts w:hAnsi="ＭＳ 明朝"/>
                <w:sz w:val="20"/>
              </w:rPr>
            </w:pPr>
          </w:p>
        </w:tc>
        <w:tc>
          <w:tcPr>
            <w:tcW w:w="1050" w:type="dxa"/>
            <w:tcBorders>
              <w:top w:val="single" w:sz="4" w:space="0" w:color="auto"/>
            </w:tcBorders>
            <w:vAlign w:val="center"/>
          </w:tcPr>
          <w:p w:rsidR="00BB78D3" w:rsidRPr="00775A73" w:rsidRDefault="00BB78D3" w:rsidP="00775A73">
            <w:pPr>
              <w:jc w:val="center"/>
              <w:rPr>
                <w:rFonts w:hAnsi="ＭＳ 明朝"/>
                <w:sz w:val="20"/>
              </w:rPr>
            </w:pPr>
          </w:p>
        </w:tc>
        <w:tc>
          <w:tcPr>
            <w:tcW w:w="1050" w:type="dxa"/>
            <w:tcBorders>
              <w:top w:val="single" w:sz="4" w:space="0" w:color="auto"/>
            </w:tcBorders>
            <w:vAlign w:val="center"/>
          </w:tcPr>
          <w:p w:rsidR="00BB78D3" w:rsidRPr="00775A73" w:rsidRDefault="00BB78D3" w:rsidP="00775A73">
            <w:pPr>
              <w:jc w:val="center"/>
              <w:rPr>
                <w:rFonts w:hAnsi="ＭＳ 明朝"/>
                <w:sz w:val="20"/>
              </w:rPr>
            </w:pPr>
          </w:p>
        </w:tc>
        <w:tc>
          <w:tcPr>
            <w:tcW w:w="1929" w:type="dxa"/>
            <w:tcBorders>
              <w:top w:val="single" w:sz="4" w:space="0" w:color="auto"/>
            </w:tcBorders>
            <w:vAlign w:val="center"/>
          </w:tcPr>
          <w:p w:rsidR="00BB78D3" w:rsidRPr="00775A73" w:rsidRDefault="00BB78D3" w:rsidP="00775A73">
            <w:pPr>
              <w:jc w:val="center"/>
              <w:rPr>
                <w:rFonts w:hAnsi="ＭＳ 明朝"/>
              </w:rPr>
            </w:pPr>
          </w:p>
        </w:tc>
      </w:tr>
      <w:tr w:rsidR="00BB78D3" w:rsidRPr="00A95812" w:rsidTr="00775A73">
        <w:trPr>
          <w:trHeight w:val="728"/>
          <w:jc w:val="center"/>
        </w:trPr>
        <w:tc>
          <w:tcPr>
            <w:tcW w:w="1230" w:type="dxa"/>
            <w:vMerge/>
            <w:vAlign w:val="center"/>
          </w:tcPr>
          <w:p w:rsidR="00BB78D3" w:rsidRPr="00775A73" w:rsidRDefault="00BB78D3" w:rsidP="00775A73">
            <w:pPr>
              <w:jc w:val="center"/>
              <w:rPr>
                <w:rFonts w:hAnsi="ＭＳ 明朝"/>
                <w:sz w:val="20"/>
              </w:rPr>
            </w:pPr>
          </w:p>
        </w:tc>
        <w:tc>
          <w:tcPr>
            <w:tcW w:w="1142" w:type="dxa"/>
            <w:vMerge/>
            <w:vAlign w:val="center"/>
          </w:tcPr>
          <w:p w:rsidR="00BB78D3" w:rsidRPr="00775A73" w:rsidRDefault="00BB78D3" w:rsidP="00775A73">
            <w:pPr>
              <w:jc w:val="center"/>
              <w:rPr>
                <w:rFonts w:hAnsi="ＭＳ 明朝"/>
                <w:sz w:val="20"/>
              </w:rPr>
            </w:pPr>
          </w:p>
        </w:tc>
        <w:tc>
          <w:tcPr>
            <w:tcW w:w="1050" w:type="dxa"/>
            <w:vMerge/>
            <w:vAlign w:val="center"/>
          </w:tcPr>
          <w:p w:rsidR="00BB78D3" w:rsidRPr="00775A73" w:rsidRDefault="00BB78D3" w:rsidP="00775A73">
            <w:pPr>
              <w:jc w:val="center"/>
              <w:rPr>
                <w:rFonts w:hAnsi="ＭＳ 明朝"/>
                <w:sz w:val="20"/>
              </w:rPr>
            </w:pPr>
          </w:p>
        </w:tc>
        <w:tc>
          <w:tcPr>
            <w:tcW w:w="1260" w:type="dxa"/>
            <w:shd w:val="clear" w:color="auto" w:fill="auto"/>
            <w:vAlign w:val="center"/>
          </w:tcPr>
          <w:p w:rsidR="00BB78D3" w:rsidRPr="00775A73" w:rsidRDefault="00BB78D3" w:rsidP="00775A73">
            <w:pPr>
              <w:jc w:val="center"/>
              <w:rPr>
                <w:rFonts w:hAnsi="ＭＳ 明朝"/>
                <w:sz w:val="20"/>
              </w:rPr>
            </w:pPr>
          </w:p>
        </w:tc>
        <w:tc>
          <w:tcPr>
            <w:tcW w:w="840" w:type="dxa"/>
            <w:tcBorders>
              <w:top w:val="single" w:sz="4" w:space="0" w:color="auto"/>
            </w:tcBorders>
            <w:vAlign w:val="center"/>
          </w:tcPr>
          <w:p w:rsidR="00BB78D3" w:rsidRPr="00775A73" w:rsidRDefault="00BB78D3" w:rsidP="00775A73">
            <w:pPr>
              <w:jc w:val="center"/>
              <w:rPr>
                <w:rFonts w:hAnsi="ＭＳ 明朝"/>
                <w:sz w:val="20"/>
              </w:rPr>
            </w:pPr>
          </w:p>
        </w:tc>
        <w:tc>
          <w:tcPr>
            <w:tcW w:w="1050" w:type="dxa"/>
            <w:tcBorders>
              <w:top w:val="single" w:sz="4" w:space="0" w:color="auto"/>
            </w:tcBorders>
            <w:vAlign w:val="center"/>
          </w:tcPr>
          <w:p w:rsidR="00BB78D3" w:rsidRPr="00775A73" w:rsidRDefault="00BB78D3" w:rsidP="00775A73">
            <w:pPr>
              <w:jc w:val="center"/>
              <w:rPr>
                <w:rFonts w:hAnsi="ＭＳ 明朝"/>
                <w:sz w:val="20"/>
              </w:rPr>
            </w:pPr>
          </w:p>
        </w:tc>
        <w:tc>
          <w:tcPr>
            <w:tcW w:w="1050" w:type="dxa"/>
            <w:tcBorders>
              <w:top w:val="single" w:sz="4" w:space="0" w:color="auto"/>
            </w:tcBorders>
            <w:vAlign w:val="center"/>
          </w:tcPr>
          <w:p w:rsidR="00BB78D3" w:rsidRPr="00775A73" w:rsidRDefault="00BB78D3" w:rsidP="00775A73">
            <w:pPr>
              <w:jc w:val="center"/>
              <w:rPr>
                <w:rFonts w:hAnsi="ＭＳ 明朝"/>
                <w:sz w:val="20"/>
              </w:rPr>
            </w:pPr>
          </w:p>
        </w:tc>
        <w:tc>
          <w:tcPr>
            <w:tcW w:w="1929" w:type="dxa"/>
            <w:tcBorders>
              <w:top w:val="single" w:sz="4" w:space="0" w:color="auto"/>
            </w:tcBorders>
            <w:vAlign w:val="center"/>
          </w:tcPr>
          <w:p w:rsidR="00BB78D3" w:rsidRPr="00775A73" w:rsidRDefault="00BB78D3" w:rsidP="00775A73">
            <w:pPr>
              <w:jc w:val="center"/>
              <w:rPr>
                <w:rFonts w:hAnsi="ＭＳ 明朝"/>
              </w:rPr>
            </w:pPr>
          </w:p>
        </w:tc>
      </w:tr>
      <w:tr w:rsidR="00BB78D3" w:rsidRPr="00A95812" w:rsidTr="00775A73">
        <w:trPr>
          <w:trHeight w:val="711"/>
          <w:jc w:val="center"/>
        </w:trPr>
        <w:tc>
          <w:tcPr>
            <w:tcW w:w="1230" w:type="dxa"/>
            <w:vMerge/>
            <w:vAlign w:val="center"/>
          </w:tcPr>
          <w:p w:rsidR="00BB78D3" w:rsidRPr="00775A73" w:rsidRDefault="00BB78D3" w:rsidP="00775A73">
            <w:pPr>
              <w:jc w:val="center"/>
              <w:rPr>
                <w:rFonts w:hAnsi="ＭＳ 明朝"/>
                <w:sz w:val="20"/>
              </w:rPr>
            </w:pPr>
          </w:p>
        </w:tc>
        <w:tc>
          <w:tcPr>
            <w:tcW w:w="1142" w:type="dxa"/>
            <w:vMerge/>
            <w:vAlign w:val="center"/>
          </w:tcPr>
          <w:p w:rsidR="00BB78D3" w:rsidRPr="00775A73" w:rsidRDefault="00BB78D3" w:rsidP="00775A73">
            <w:pPr>
              <w:jc w:val="center"/>
              <w:rPr>
                <w:rFonts w:hAnsi="ＭＳ 明朝"/>
                <w:sz w:val="20"/>
              </w:rPr>
            </w:pPr>
          </w:p>
        </w:tc>
        <w:tc>
          <w:tcPr>
            <w:tcW w:w="1050" w:type="dxa"/>
            <w:vMerge/>
            <w:vAlign w:val="center"/>
          </w:tcPr>
          <w:p w:rsidR="00BB78D3" w:rsidRPr="00775A73" w:rsidRDefault="00BB78D3" w:rsidP="00775A73">
            <w:pPr>
              <w:jc w:val="center"/>
              <w:rPr>
                <w:rFonts w:hAnsi="ＭＳ 明朝"/>
                <w:sz w:val="20"/>
              </w:rPr>
            </w:pPr>
          </w:p>
        </w:tc>
        <w:tc>
          <w:tcPr>
            <w:tcW w:w="1260" w:type="dxa"/>
            <w:shd w:val="clear" w:color="auto" w:fill="auto"/>
            <w:vAlign w:val="center"/>
          </w:tcPr>
          <w:p w:rsidR="00BB78D3" w:rsidRPr="00775A73" w:rsidRDefault="00BB78D3" w:rsidP="00775A73">
            <w:pPr>
              <w:jc w:val="center"/>
              <w:rPr>
                <w:rFonts w:hAnsi="ＭＳ 明朝"/>
                <w:sz w:val="20"/>
              </w:rPr>
            </w:pPr>
          </w:p>
        </w:tc>
        <w:tc>
          <w:tcPr>
            <w:tcW w:w="840" w:type="dxa"/>
            <w:vAlign w:val="center"/>
          </w:tcPr>
          <w:p w:rsidR="00BB78D3" w:rsidRPr="00775A73" w:rsidRDefault="00BB78D3" w:rsidP="00775A73">
            <w:pPr>
              <w:jc w:val="center"/>
              <w:rPr>
                <w:rFonts w:hAnsi="ＭＳ 明朝"/>
                <w:sz w:val="20"/>
              </w:rPr>
            </w:pPr>
          </w:p>
        </w:tc>
        <w:tc>
          <w:tcPr>
            <w:tcW w:w="1050" w:type="dxa"/>
            <w:vAlign w:val="center"/>
          </w:tcPr>
          <w:p w:rsidR="00BB78D3" w:rsidRPr="00775A73" w:rsidRDefault="00BB78D3" w:rsidP="00775A73">
            <w:pPr>
              <w:jc w:val="center"/>
              <w:rPr>
                <w:rFonts w:hAnsi="ＭＳ 明朝"/>
                <w:sz w:val="20"/>
              </w:rPr>
            </w:pPr>
          </w:p>
        </w:tc>
        <w:tc>
          <w:tcPr>
            <w:tcW w:w="1050" w:type="dxa"/>
            <w:vAlign w:val="center"/>
          </w:tcPr>
          <w:p w:rsidR="00BB78D3" w:rsidRPr="00775A73" w:rsidRDefault="00BB78D3" w:rsidP="00775A73">
            <w:pPr>
              <w:jc w:val="center"/>
              <w:rPr>
                <w:rFonts w:hAnsi="ＭＳ 明朝"/>
                <w:sz w:val="20"/>
              </w:rPr>
            </w:pPr>
          </w:p>
        </w:tc>
        <w:tc>
          <w:tcPr>
            <w:tcW w:w="1929" w:type="dxa"/>
            <w:vAlign w:val="center"/>
          </w:tcPr>
          <w:p w:rsidR="00BB78D3" w:rsidRPr="00775A73" w:rsidRDefault="00BB78D3" w:rsidP="00775A73">
            <w:pPr>
              <w:jc w:val="center"/>
              <w:rPr>
                <w:rFonts w:hAnsi="ＭＳ 明朝"/>
                <w:sz w:val="20"/>
              </w:rPr>
            </w:pPr>
          </w:p>
        </w:tc>
      </w:tr>
      <w:tr w:rsidR="00BB78D3" w:rsidRPr="00A95812" w:rsidTr="00775A73">
        <w:trPr>
          <w:trHeight w:val="949"/>
          <w:jc w:val="center"/>
        </w:trPr>
        <w:tc>
          <w:tcPr>
            <w:tcW w:w="1230" w:type="dxa"/>
            <w:vMerge w:val="restart"/>
            <w:vAlign w:val="center"/>
          </w:tcPr>
          <w:p w:rsidR="00BB78D3" w:rsidRPr="00775A73" w:rsidRDefault="00BB78D3" w:rsidP="00775A73">
            <w:pPr>
              <w:jc w:val="center"/>
              <w:rPr>
                <w:rFonts w:hAnsi="ＭＳ 明朝"/>
                <w:sz w:val="20"/>
              </w:rPr>
            </w:pPr>
          </w:p>
        </w:tc>
        <w:tc>
          <w:tcPr>
            <w:tcW w:w="1142" w:type="dxa"/>
            <w:vMerge w:val="restart"/>
            <w:vAlign w:val="center"/>
          </w:tcPr>
          <w:p w:rsidR="00BB78D3" w:rsidRPr="00775A73" w:rsidRDefault="00BB78D3" w:rsidP="00775A73">
            <w:pPr>
              <w:jc w:val="center"/>
              <w:rPr>
                <w:rFonts w:hAnsi="ＭＳ 明朝"/>
                <w:sz w:val="20"/>
              </w:rPr>
            </w:pPr>
          </w:p>
        </w:tc>
        <w:tc>
          <w:tcPr>
            <w:tcW w:w="1050" w:type="dxa"/>
            <w:vMerge w:val="restart"/>
            <w:vAlign w:val="center"/>
          </w:tcPr>
          <w:p w:rsidR="00BB78D3" w:rsidRPr="00775A73" w:rsidRDefault="00BB78D3" w:rsidP="00775A73">
            <w:pPr>
              <w:jc w:val="center"/>
              <w:rPr>
                <w:rFonts w:hAnsi="ＭＳ 明朝"/>
                <w:sz w:val="20"/>
              </w:rPr>
            </w:pPr>
          </w:p>
        </w:tc>
        <w:tc>
          <w:tcPr>
            <w:tcW w:w="1260" w:type="dxa"/>
            <w:vAlign w:val="center"/>
          </w:tcPr>
          <w:p w:rsidR="00BB78D3" w:rsidRPr="00775A73" w:rsidRDefault="00BB78D3" w:rsidP="00775A73">
            <w:pPr>
              <w:jc w:val="center"/>
              <w:rPr>
                <w:rFonts w:hAnsi="ＭＳ 明朝"/>
                <w:sz w:val="20"/>
              </w:rPr>
            </w:pPr>
          </w:p>
        </w:tc>
        <w:tc>
          <w:tcPr>
            <w:tcW w:w="840" w:type="dxa"/>
            <w:vAlign w:val="center"/>
          </w:tcPr>
          <w:p w:rsidR="00BB78D3" w:rsidRPr="00775A73" w:rsidRDefault="00BB78D3" w:rsidP="00775A73">
            <w:pPr>
              <w:jc w:val="center"/>
              <w:rPr>
                <w:rFonts w:hAnsi="ＭＳ 明朝"/>
                <w:sz w:val="20"/>
              </w:rPr>
            </w:pPr>
          </w:p>
        </w:tc>
        <w:tc>
          <w:tcPr>
            <w:tcW w:w="1050" w:type="dxa"/>
            <w:vAlign w:val="center"/>
          </w:tcPr>
          <w:p w:rsidR="00BB78D3" w:rsidRPr="00775A73" w:rsidRDefault="00BB78D3" w:rsidP="00775A73">
            <w:pPr>
              <w:jc w:val="center"/>
              <w:rPr>
                <w:rFonts w:hAnsi="ＭＳ 明朝"/>
                <w:sz w:val="20"/>
              </w:rPr>
            </w:pPr>
          </w:p>
        </w:tc>
        <w:tc>
          <w:tcPr>
            <w:tcW w:w="1050" w:type="dxa"/>
            <w:vAlign w:val="center"/>
          </w:tcPr>
          <w:p w:rsidR="00BB78D3" w:rsidRPr="00775A73" w:rsidRDefault="00BB78D3" w:rsidP="00775A73">
            <w:pPr>
              <w:jc w:val="center"/>
              <w:rPr>
                <w:rFonts w:hAnsi="ＭＳ 明朝"/>
                <w:sz w:val="20"/>
              </w:rPr>
            </w:pPr>
          </w:p>
        </w:tc>
        <w:tc>
          <w:tcPr>
            <w:tcW w:w="1929" w:type="dxa"/>
            <w:vAlign w:val="center"/>
          </w:tcPr>
          <w:p w:rsidR="00BB78D3" w:rsidRPr="00775A73" w:rsidRDefault="00BB78D3" w:rsidP="00775A73">
            <w:pPr>
              <w:jc w:val="center"/>
              <w:rPr>
                <w:rFonts w:hAnsi="ＭＳ 明朝"/>
                <w:sz w:val="20"/>
              </w:rPr>
            </w:pPr>
          </w:p>
        </w:tc>
      </w:tr>
      <w:tr w:rsidR="00BB78D3" w:rsidRPr="00A95812" w:rsidTr="00775A73">
        <w:trPr>
          <w:trHeight w:val="949"/>
          <w:jc w:val="center"/>
        </w:trPr>
        <w:tc>
          <w:tcPr>
            <w:tcW w:w="1230" w:type="dxa"/>
            <w:vMerge/>
            <w:vAlign w:val="center"/>
          </w:tcPr>
          <w:p w:rsidR="00BB78D3" w:rsidRPr="00775A73" w:rsidRDefault="00BB78D3" w:rsidP="00775A73">
            <w:pPr>
              <w:jc w:val="center"/>
              <w:rPr>
                <w:rFonts w:hAnsi="ＭＳ 明朝"/>
                <w:sz w:val="20"/>
              </w:rPr>
            </w:pPr>
          </w:p>
        </w:tc>
        <w:tc>
          <w:tcPr>
            <w:tcW w:w="1142" w:type="dxa"/>
            <w:vMerge/>
            <w:vAlign w:val="center"/>
          </w:tcPr>
          <w:p w:rsidR="00BB78D3" w:rsidRPr="00775A73" w:rsidRDefault="00BB78D3" w:rsidP="00775A73">
            <w:pPr>
              <w:jc w:val="center"/>
              <w:rPr>
                <w:rFonts w:hAnsi="ＭＳ 明朝"/>
                <w:sz w:val="20"/>
              </w:rPr>
            </w:pPr>
          </w:p>
        </w:tc>
        <w:tc>
          <w:tcPr>
            <w:tcW w:w="1050" w:type="dxa"/>
            <w:vMerge/>
            <w:vAlign w:val="center"/>
          </w:tcPr>
          <w:p w:rsidR="00BB78D3" w:rsidRPr="00775A73" w:rsidRDefault="00BB78D3" w:rsidP="00775A73">
            <w:pPr>
              <w:jc w:val="center"/>
              <w:rPr>
                <w:rFonts w:hAnsi="ＭＳ 明朝"/>
                <w:sz w:val="20"/>
              </w:rPr>
            </w:pPr>
          </w:p>
        </w:tc>
        <w:tc>
          <w:tcPr>
            <w:tcW w:w="1260" w:type="dxa"/>
            <w:vAlign w:val="center"/>
          </w:tcPr>
          <w:p w:rsidR="00BB78D3" w:rsidRPr="00775A73" w:rsidRDefault="00BB78D3" w:rsidP="00775A73">
            <w:pPr>
              <w:jc w:val="center"/>
              <w:rPr>
                <w:rFonts w:hAnsi="ＭＳ 明朝"/>
                <w:sz w:val="20"/>
              </w:rPr>
            </w:pPr>
          </w:p>
        </w:tc>
        <w:tc>
          <w:tcPr>
            <w:tcW w:w="840" w:type="dxa"/>
            <w:vAlign w:val="center"/>
          </w:tcPr>
          <w:p w:rsidR="00BB78D3" w:rsidRPr="00775A73" w:rsidRDefault="00BB78D3" w:rsidP="00775A73">
            <w:pPr>
              <w:jc w:val="center"/>
              <w:rPr>
                <w:rFonts w:hAnsi="ＭＳ 明朝"/>
                <w:sz w:val="20"/>
              </w:rPr>
            </w:pPr>
          </w:p>
        </w:tc>
        <w:tc>
          <w:tcPr>
            <w:tcW w:w="1050" w:type="dxa"/>
            <w:vAlign w:val="center"/>
          </w:tcPr>
          <w:p w:rsidR="00BB78D3" w:rsidRPr="00775A73" w:rsidRDefault="00BB78D3" w:rsidP="00775A73">
            <w:pPr>
              <w:jc w:val="center"/>
              <w:rPr>
                <w:rFonts w:hAnsi="ＭＳ 明朝"/>
                <w:sz w:val="20"/>
              </w:rPr>
            </w:pPr>
          </w:p>
        </w:tc>
        <w:tc>
          <w:tcPr>
            <w:tcW w:w="1050" w:type="dxa"/>
            <w:vAlign w:val="center"/>
          </w:tcPr>
          <w:p w:rsidR="00BB78D3" w:rsidRPr="00775A73" w:rsidRDefault="00BB78D3" w:rsidP="00775A73">
            <w:pPr>
              <w:jc w:val="center"/>
              <w:rPr>
                <w:rFonts w:hAnsi="ＭＳ 明朝"/>
                <w:sz w:val="20"/>
              </w:rPr>
            </w:pPr>
          </w:p>
        </w:tc>
        <w:tc>
          <w:tcPr>
            <w:tcW w:w="1929" w:type="dxa"/>
            <w:vAlign w:val="center"/>
          </w:tcPr>
          <w:p w:rsidR="00BB78D3" w:rsidRPr="00775A73" w:rsidRDefault="00BB78D3" w:rsidP="00775A73">
            <w:pPr>
              <w:jc w:val="center"/>
              <w:rPr>
                <w:rFonts w:hAnsi="ＭＳ 明朝"/>
              </w:rPr>
            </w:pPr>
          </w:p>
        </w:tc>
      </w:tr>
      <w:tr w:rsidR="00BB78D3" w:rsidRPr="00A95812" w:rsidTr="00775A73">
        <w:trPr>
          <w:trHeight w:val="949"/>
          <w:jc w:val="center"/>
        </w:trPr>
        <w:tc>
          <w:tcPr>
            <w:tcW w:w="1230" w:type="dxa"/>
            <w:vMerge/>
            <w:vAlign w:val="center"/>
          </w:tcPr>
          <w:p w:rsidR="00BB78D3" w:rsidRPr="00775A73" w:rsidRDefault="00BB78D3" w:rsidP="00775A73">
            <w:pPr>
              <w:jc w:val="center"/>
              <w:rPr>
                <w:rFonts w:hAnsi="ＭＳ 明朝"/>
                <w:sz w:val="20"/>
              </w:rPr>
            </w:pPr>
          </w:p>
        </w:tc>
        <w:tc>
          <w:tcPr>
            <w:tcW w:w="1142" w:type="dxa"/>
            <w:vMerge/>
            <w:vAlign w:val="center"/>
          </w:tcPr>
          <w:p w:rsidR="00BB78D3" w:rsidRPr="00775A73" w:rsidRDefault="00BB78D3" w:rsidP="00775A73">
            <w:pPr>
              <w:jc w:val="center"/>
              <w:rPr>
                <w:rFonts w:hAnsi="ＭＳ 明朝"/>
                <w:sz w:val="20"/>
              </w:rPr>
            </w:pPr>
          </w:p>
        </w:tc>
        <w:tc>
          <w:tcPr>
            <w:tcW w:w="1050" w:type="dxa"/>
            <w:vMerge/>
            <w:vAlign w:val="center"/>
          </w:tcPr>
          <w:p w:rsidR="00BB78D3" w:rsidRPr="00775A73" w:rsidRDefault="00BB78D3" w:rsidP="00775A73">
            <w:pPr>
              <w:jc w:val="center"/>
              <w:rPr>
                <w:rFonts w:hAnsi="ＭＳ 明朝"/>
                <w:sz w:val="20"/>
              </w:rPr>
            </w:pPr>
          </w:p>
        </w:tc>
        <w:tc>
          <w:tcPr>
            <w:tcW w:w="1260" w:type="dxa"/>
            <w:vAlign w:val="center"/>
          </w:tcPr>
          <w:p w:rsidR="00BB78D3" w:rsidRPr="00775A73" w:rsidRDefault="00BB78D3" w:rsidP="00775A73">
            <w:pPr>
              <w:jc w:val="center"/>
              <w:rPr>
                <w:rFonts w:hAnsi="ＭＳ 明朝"/>
                <w:sz w:val="20"/>
              </w:rPr>
            </w:pPr>
          </w:p>
        </w:tc>
        <w:tc>
          <w:tcPr>
            <w:tcW w:w="840" w:type="dxa"/>
            <w:vAlign w:val="center"/>
          </w:tcPr>
          <w:p w:rsidR="00BB78D3" w:rsidRPr="00775A73" w:rsidRDefault="00BB78D3" w:rsidP="00775A73">
            <w:pPr>
              <w:jc w:val="center"/>
              <w:rPr>
                <w:rFonts w:hAnsi="ＭＳ 明朝"/>
                <w:sz w:val="20"/>
              </w:rPr>
            </w:pPr>
          </w:p>
        </w:tc>
        <w:tc>
          <w:tcPr>
            <w:tcW w:w="1050" w:type="dxa"/>
            <w:vAlign w:val="center"/>
          </w:tcPr>
          <w:p w:rsidR="00BB78D3" w:rsidRPr="00775A73" w:rsidRDefault="00BB78D3" w:rsidP="00775A73">
            <w:pPr>
              <w:jc w:val="center"/>
              <w:rPr>
                <w:rFonts w:hAnsi="ＭＳ 明朝"/>
                <w:sz w:val="20"/>
              </w:rPr>
            </w:pPr>
          </w:p>
        </w:tc>
        <w:tc>
          <w:tcPr>
            <w:tcW w:w="1050" w:type="dxa"/>
            <w:vAlign w:val="center"/>
          </w:tcPr>
          <w:p w:rsidR="00BB78D3" w:rsidRPr="00775A73" w:rsidRDefault="00BB78D3" w:rsidP="00775A73">
            <w:pPr>
              <w:jc w:val="center"/>
              <w:rPr>
                <w:rFonts w:hAnsi="ＭＳ 明朝"/>
                <w:sz w:val="20"/>
              </w:rPr>
            </w:pPr>
          </w:p>
        </w:tc>
        <w:tc>
          <w:tcPr>
            <w:tcW w:w="1929" w:type="dxa"/>
            <w:vAlign w:val="center"/>
          </w:tcPr>
          <w:p w:rsidR="00BB78D3" w:rsidRPr="00775A73" w:rsidRDefault="00BB78D3" w:rsidP="00775A73">
            <w:pPr>
              <w:jc w:val="center"/>
              <w:rPr>
                <w:rFonts w:hAnsi="ＭＳ 明朝"/>
              </w:rPr>
            </w:pPr>
          </w:p>
        </w:tc>
      </w:tr>
      <w:tr w:rsidR="00BB78D3" w:rsidRPr="00A95812" w:rsidTr="00775A73">
        <w:trPr>
          <w:trHeight w:val="949"/>
          <w:jc w:val="center"/>
        </w:trPr>
        <w:tc>
          <w:tcPr>
            <w:tcW w:w="1230" w:type="dxa"/>
            <w:vMerge/>
            <w:vAlign w:val="center"/>
          </w:tcPr>
          <w:p w:rsidR="00BB78D3" w:rsidRPr="00775A73" w:rsidRDefault="00BB78D3" w:rsidP="00775A73">
            <w:pPr>
              <w:jc w:val="center"/>
              <w:rPr>
                <w:rFonts w:hAnsi="ＭＳ 明朝"/>
                <w:sz w:val="20"/>
              </w:rPr>
            </w:pPr>
          </w:p>
        </w:tc>
        <w:tc>
          <w:tcPr>
            <w:tcW w:w="1142" w:type="dxa"/>
            <w:vMerge/>
            <w:vAlign w:val="center"/>
          </w:tcPr>
          <w:p w:rsidR="00BB78D3" w:rsidRPr="00775A73" w:rsidRDefault="00BB78D3" w:rsidP="00775A73">
            <w:pPr>
              <w:jc w:val="center"/>
              <w:rPr>
                <w:rFonts w:hAnsi="ＭＳ 明朝"/>
                <w:sz w:val="20"/>
              </w:rPr>
            </w:pPr>
          </w:p>
        </w:tc>
        <w:tc>
          <w:tcPr>
            <w:tcW w:w="1050" w:type="dxa"/>
            <w:vMerge/>
            <w:vAlign w:val="center"/>
          </w:tcPr>
          <w:p w:rsidR="00BB78D3" w:rsidRPr="00775A73" w:rsidRDefault="00BB78D3" w:rsidP="00775A73">
            <w:pPr>
              <w:jc w:val="center"/>
              <w:rPr>
                <w:rFonts w:hAnsi="ＭＳ 明朝"/>
                <w:sz w:val="20"/>
              </w:rPr>
            </w:pPr>
          </w:p>
        </w:tc>
        <w:tc>
          <w:tcPr>
            <w:tcW w:w="1260" w:type="dxa"/>
            <w:vAlign w:val="center"/>
          </w:tcPr>
          <w:p w:rsidR="00BB78D3" w:rsidRPr="00775A73" w:rsidRDefault="00BB78D3" w:rsidP="00775A73">
            <w:pPr>
              <w:jc w:val="center"/>
              <w:rPr>
                <w:rFonts w:hAnsi="ＭＳ 明朝"/>
                <w:sz w:val="20"/>
              </w:rPr>
            </w:pPr>
          </w:p>
        </w:tc>
        <w:tc>
          <w:tcPr>
            <w:tcW w:w="840" w:type="dxa"/>
            <w:vAlign w:val="center"/>
          </w:tcPr>
          <w:p w:rsidR="00BB78D3" w:rsidRPr="00775A73" w:rsidRDefault="00BB78D3" w:rsidP="00775A73">
            <w:pPr>
              <w:jc w:val="center"/>
              <w:rPr>
                <w:rFonts w:hAnsi="ＭＳ 明朝"/>
                <w:sz w:val="20"/>
              </w:rPr>
            </w:pPr>
          </w:p>
        </w:tc>
        <w:tc>
          <w:tcPr>
            <w:tcW w:w="1050" w:type="dxa"/>
            <w:vAlign w:val="center"/>
          </w:tcPr>
          <w:p w:rsidR="00BB78D3" w:rsidRPr="00775A73" w:rsidRDefault="00BB78D3" w:rsidP="00775A73">
            <w:pPr>
              <w:jc w:val="center"/>
              <w:rPr>
                <w:rFonts w:hAnsi="ＭＳ 明朝"/>
                <w:sz w:val="20"/>
              </w:rPr>
            </w:pPr>
          </w:p>
        </w:tc>
        <w:tc>
          <w:tcPr>
            <w:tcW w:w="1050" w:type="dxa"/>
            <w:vAlign w:val="center"/>
          </w:tcPr>
          <w:p w:rsidR="00BB78D3" w:rsidRPr="00775A73" w:rsidRDefault="00BB78D3" w:rsidP="00775A73">
            <w:pPr>
              <w:jc w:val="center"/>
              <w:rPr>
                <w:rFonts w:hAnsi="ＭＳ 明朝"/>
                <w:sz w:val="20"/>
              </w:rPr>
            </w:pPr>
          </w:p>
        </w:tc>
        <w:tc>
          <w:tcPr>
            <w:tcW w:w="1929" w:type="dxa"/>
            <w:vAlign w:val="center"/>
          </w:tcPr>
          <w:p w:rsidR="00BB78D3" w:rsidRPr="00775A73" w:rsidRDefault="00BB78D3" w:rsidP="00775A73">
            <w:pPr>
              <w:jc w:val="center"/>
              <w:rPr>
                <w:rFonts w:hAnsi="ＭＳ 明朝"/>
                <w:sz w:val="20"/>
              </w:rPr>
            </w:pPr>
          </w:p>
        </w:tc>
      </w:tr>
    </w:tbl>
    <w:p w:rsidR="00BB78D3" w:rsidRDefault="00BB78D3" w:rsidP="00BB78D3"/>
    <w:p w:rsidR="00BB78D3" w:rsidRDefault="00BB78D3" w:rsidP="00BB78D3">
      <w:pPr>
        <w:ind w:leftChars="-135" w:hangingChars="135" w:hanging="283"/>
      </w:pPr>
      <w:r>
        <w:rPr>
          <w:rFonts w:hint="eastAsia"/>
        </w:rPr>
        <w:t>備考</w:t>
      </w:r>
    </w:p>
    <w:p w:rsidR="00BB78D3" w:rsidRDefault="00BB78D3" w:rsidP="00BB78D3">
      <w:pPr>
        <w:rPr>
          <w:sz w:val="22"/>
        </w:rPr>
      </w:pPr>
      <w:r>
        <w:rPr>
          <w:rFonts w:hint="eastAsia"/>
          <w:sz w:val="22"/>
        </w:rPr>
        <w:t xml:space="preserve">１　</w:t>
      </w:r>
      <w:r>
        <w:rPr>
          <w:rFonts w:hint="eastAsia"/>
        </w:rPr>
        <w:t>構造基準にはＡ・Ｂ・</w:t>
      </w:r>
      <w:r w:rsidRPr="00375338">
        <w:rPr>
          <w:rFonts w:hint="eastAsia"/>
          <w:strike/>
        </w:rPr>
        <w:t>Ｃ</w:t>
      </w:r>
      <w:r>
        <w:rPr>
          <w:rFonts w:hint="eastAsia"/>
        </w:rPr>
        <w:t>のいずれかを記入すること。</w:t>
      </w:r>
      <w:bookmarkStart w:id="0" w:name="_GoBack"/>
      <w:bookmarkEnd w:id="0"/>
    </w:p>
    <w:p w:rsidR="00BB78D3" w:rsidRDefault="00BB78D3" w:rsidP="00BB78D3">
      <w:pPr>
        <w:ind w:leftChars="210" w:left="1321" w:hangingChars="400" w:hanging="880"/>
        <w:rPr>
          <w:sz w:val="22"/>
        </w:rPr>
      </w:pPr>
      <w:r>
        <w:rPr>
          <w:rFonts w:hint="eastAsia"/>
          <w:sz w:val="22"/>
        </w:rPr>
        <w:t>Ａ基準（新設の基準）</w:t>
      </w:r>
      <w:r>
        <w:rPr>
          <w:sz w:val="22"/>
        </w:rPr>
        <w:br/>
      </w:r>
      <w:r>
        <w:rPr>
          <w:rFonts w:hint="eastAsia"/>
          <w:sz w:val="22"/>
        </w:rPr>
        <w:t>：水質汚濁防止法施行規則第８条の３～第８条の６で定める構造基準等</w:t>
      </w:r>
    </w:p>
    <w:p w:rsidR="00BB78D3" w:rsidRDefault="00BB78D3" w:rsidP="00BB78D3">
      <w:pPr>
        <w:ind w:left="1100" w:hangingChars="500" w:hanging="1100"/>
        <w:rPr>
          <w:sz w:val="22"/>
        </w:rPr>
      </w:pPr>
      <w:r>
        <w:rPr>
          <w:rFonts w:hint="eastAsia"/>
          <w:sz w:val="22"/>
        </w:rPr>
        <w:t xml:space="preserve">　　Ｂ基準（既存の基準）</w:t>
      </w:r>
      <w:r>
        <w:rPr>
          <w:sz w:val="22"/>
        </w:rPr>
        <w:br/>
      </w:r>
      <w:r>
        <w:rPr>
          <w:rFonts w:hint="eastAsia"/>
          <w:sz w:val="22"/>
        </w:rPr>
        <w:t>：水質汚濁防止法施行規則附則第３条～第６条で定める構造基準等</w:t>
      </w:r>
    </w:p>
    <w:p w:rsidR="00BB78D3" w:rsidRPr="00F54B2A" w:rsidRDefault="00BB78D3" w:rsidP="00BB78D3">
      <w:pPr>
        <w:ind w:left="1050" w:hangingChars="500" w:hanging="1050"/>
        <w:rPr>
          <w:strike/>
        </w:rPr>
      </w:pPr>
      <w:r>
        <w:rPr>
          <w:rFonts w:hint="eastAsia"/>
        </w:rPr>
        <w:t xml:space="preserve">　　</w:t>
      </w:r>
      <w:r w:rsidRPr="00F54B2A">
        <w:rPr>
          <w:rFonts w:hint="eastAsia"/>
          <w:strike/>
        </w:rPr>
        <w:t>Ｃ基準（既存の基準　※平成27年5月31日まで、適用可能）</w:t>
      </w:r>
      <w:r w:rsidRPr="00F54B2A">
        <w:rPr>
          <w:strike/>
        </w:rPr>
        <w:br/>
      </w:r>
      <w:r w:rsidRPr="00F54B2A">
        <w:rPr>
          <w:rFonts w:hint="eastAsia"/>
          <w:strike/>
        </w:rPr>
        <w:t>：水質汚濁防止法施行規則附則第８条第１項で定める構造基準等</w:t>
      </w:r>
    </w:p>
    <w:p w:rsidR="00BB78D3" w:rsidRDefault="00BB78D3" w:rsidP="00BB78D3">
      <w:pPr>
        <w:ind w:left="1050" w:hangingChars="500" w:hanging="1050"/>
      </w:pPr>
    </w:p>
    <w:p w:rsidR="00BB78D3" w:rsidRDefault="00BB78D3" w:rsidP="00BB78D3">
      <w:pPr>
        <w:ind w:left="1050" w:hangingChars="500" w:hanging="1050"/>
      </w:pPr>
      <w:r>
        <w:rPr>
          <w:rFonts w:hint="eastAsia"/>
        </w:rPr>
        <w:t>２　施設の使用の方法に関する管理要領及び点検計画等の資料を添付してください。</w:t>
      </w:r>
    </w:p>
    <w:p w:rsidR="00CB23CA" w:rsidRPr="00BB78D3" w:rsidRDefault="00CB23CA" w:rsidP="00FF6C09">
      <w:pPr>
        <w:pStyle w:val="a5"/>
        <w:spacing w:before="0"/>
        <w:ind w:left="0" w:firstLine="0"/>
      </w:pPr>
    </w:p>
    <w:sectPr w:rsidR="00CB23CA" w:rsidRPr="00BB78D3" w:rsidSect="00241969">
      <w:pgSz w:w="11906" w:h="16838" w:code="9"/>
      <w:pgMar w:top="1134" w:right="1134" w:bottom="680" w:left="1134" w:header="567" w:footer="567" w:gutter="0"/>
      <w:cols w:space="425"/>
      <w:docGrid w:type="linesAndChar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854" w:rsidRDefault="005F5854" w:rsidP="006229C7">
      <w:r>
        <w:separator/>
      </w:r>
    </w:p>
  </w:endnote>
  <w:endnote w:type="continuationSeparator" w:id="0">
    <w:p w:rsidR="005F5854" w:rsidRDefault="005F5854"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854" w:rsidRDefault="005F5854" w:rsidP="006229C7">
      <w:r>
        <w:separator/>
      </w:r>
    </w:p>
  </w:footnote>
  <w:footnote w:type="continuationSeparator" w:id="0">
    <w:p w:rsidR="005F5854" w:rsidRDefault="005F5854" w:rsidP="00622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oNotTrackMoves/>
  <w:defaultTabStop w:val="851"/>
  <w:evenAndOddHeaders/>
  <w:drawingGridHorizontalSpacing w:val="105"/>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8DA"/>
    <w:rsid w:val="0000331E"/>
    <w:rsid w:val="000072BB"/>
    <w:rsid w:val="00012B84"/>
    <w:rsid w:val="000372E1"/>
    <w:rsid w:val="0007022D"/>
    <w:rsid w:val="00073924"/>
    <w:rsid w:val="00077DE5"/>
    <w:rsid w:val="000858DA"/>
    <w:rsid w:val="000B4041"/>
    <w:rsid w:val="000C311D"/>
    <w:rsid w:val="000D2211"/>
    <w:rsid w:val="000E76C2"/>
    <w:rsid w:val="000F2E65"/>
    <w:rsid w:val="00101DD1"/>
    <w:rsid w:val="001047F1"/>
    <w:rsid w:val="0011045B"/>
    <w:rsid w:val="00115927"/>
    <w:rsid w:val="00130ABC"/>
    <w:rsid w:val="001415BE"/>
    <w:rsid w:val="00142325"/>
    <w:rsid w:val="00182268"/>
    <w:rsid w:val="00185DF6"/>
    <w:rsid w:val="001A672B"/>
    <w:rsid w:val="001B14AF"/>
    <w:rsid w:val="001D2562"/>
    <w:rsid w:val="001E18DA"/>
    <w:rsid w:val="001F35CD"/>
    <w:rsid w:val="0021144B"/>
    <w:rsid w:val="00225B46"/>
    <w:rsid w:val="00241969"/>
    <w:rsid w:val="00272A4B"/>
    <w:rsid w:val="00281637"/>
    <w:rsid w:val="002938B2"/>
    <w:rsid w:val="00293F76"/>
    <w:rsid w:val="00294A9C"/>
    <w:rsid w:val="002B275F"/>
    <w:rsid w:val="002D0942"/>
    <w:rsid w:val="002E78E9"/>
    <w:rsid w:val="00307C5D"/>
    <w:rsid w:val="00317826"/>
    <w:rsid w:val="00317E37"/>
    <w:rsid w:val="00331613"/>
    <w:rsid w:val="00333040"/>
    <w:rsid w:val="0034493B"/>
    <w:rsid w:val="00345425"/>
    <w:rsid w:val="00370A7E"/>
    <w:rsid w:val="00375338"/>
    <w:rsid w:val="003853A9"/>
    <w:rsid w:val="00385D05"/>
    <w:rsid w:val="003A27DA"/>
    <w:rsid w:val="003A6909"/>
    <w:rsid w:val="003C004B"/>
    <w:rsid w:val="003D0C42"/>
    <w:rsid w:val="003D4663"/>
    <w:rsid w:val="0040415F"/>
    <w:rsid w:val="004052E9"/>
    <w:rsid w:val="0041679D"/>
    <w:rsid w:val="004360B0"/>
    <w:rsid w:val="0045197D"/>
    <w:rsid w:val="004528EB"/>
    <w:rsid w:val="00465C91"/>
    <w:rsid w:val="0047122D"/>
    <w:rsid w:val="004804ED"/>
    <w:rsid w:val="004A454E"/>
    <w:rsid w:val="004B3BA4"/>
    <w:rsid w:val="004C5A57"/>
    <w:rsid w:val="004D0147"/>
    <w:rsid w:val="004E1687"/>
    <w:rsid w:val="004F1F4C"/>
    <w:rsid w:val="00500E76"/>
    <w:rsid w:val="00517A53"/>
    <w:rsid w:val="00520163"/>
    <w:rsid w:val="00525A98"/>
    <w:rsid w:val="00531F4C"/>
    <w:rsid w:val="00537280"/>
    <w:rsid w:val="00561F65"/>
    <w:rsid w:val="0056574C"/>
    <w:rsid w:val="00573C8B"/>
    <w:rsid w:val="005765F3"/>
    <w:rsid w:val="005907B6"/>
    <w:rsid w:val="00594AAA"/>
    <w:rsid w:val="005979D6"/>
    <w:rsid w:val="005A69A6"/>
    <w:rsid w:val="005B712E"/>
    <w:rsid w:val="005C5805"/>
    <w:rsid w:val="005C63E9"/>
    <w:rsid w:val="005F5854"/>
    <w:rsid w:val="006113A5"/>
    <w:rsid w:val="00617DF0"/>
    <w:rsid w:val="006229C7"/>
    <w:rsid w:val="00654F93"/>
    <w:rsid w:val="00654FC9"/>
    <w:rsid w:val="0069610E"/>
    <w:rsid w:val="006D3092"/>
    <w:rsid w:val="006F603A"/>
    <w:rsid w:val="00733274"/>
    <w:rsid w:val="007373E5"/>
    <w:rsid w:val="00746513"/>
    <w:rsid w:val="007548EB"/>
    <w:rsid w:val="00775A73"/>
    <w:rsid w:val="0078042C"/>
    <w:rsid w:val="00781091"/>
    <w:rsid w:val="0079237E"/>
    <w:rsid w:val="00795F11"/>
    <w:rsid w:val="007C68CF"/>
    <w:rsid w:val="007D2A42"/>
    <w:rsid w:val="007E1420"/>
    <w:rsid w:val="007F4BA4"/>
    <w:rsid w:val="00807DC4"/>
    <w:rsid w:val="00815982"/>
    <w:rsid w:val="00815BC5"/>
    <w:rsid w:val="00817276"/>
    <w:rsid w:val="0083527F"/>
    <w:rsid w:val="008360A1"/>
    <w:rsid w:val="0084600E"/>
    <w:rsid w:val="00862DDD"/>
    <w:rsid w:val="008C2B93"/>
    <w:rsid w:val="008E4C8E"/>
    <w:rsid w:val="008F05AC"/>
    <w:rsid w:val="008F12D4"/>
    <w:rsid w:val="00901D5B"/>
    <w:rsid w:val="00910375"/>
    <w:rsid w:val="00926096"/>
    <w:rsid w:val="009710E0"/>
    <w:rsid w:val="0097224A"/>
    <w:rsid w:val="009964DD"/>
    <w:rsid w:val="009A6C77"/>
    <w:rsid w:val="009B36EE"/>
    <w:rsid w:val="009C1416"/>
    <w:rsid w:val="009C4764"/>
    <w:rsid w:val="009C5DFE"/>
    <w:rsid w:val="009D11DF"/>
    <w:rsid w:val="009D2102"/>
    <w:rsid w:val="009E02D1"/>
    <w:rsid w:val="009E1EB7"/>
    <w:rsid w:val="009F1D1B"/>
    <w:rsid w:val="009F3CE6"/>
    <w:rsid w:val="00A00A0F"/>
    <w:rsid w:val="00A121C3"/>
    <w:rsid w:val="00A130AD"/>
    <w:rsid w:val="00A17CBA"/>
    <w:rsid w:val="00A2134A"/>
    <w:rsid w:val="00A330FF"/>
    <w:rsid w:val="00A4693C"/>
    <w:rsid w:val="00A50EF9"/>
    <w:rsid w:val="00A663E3"/>
    <w:rsid w:val="00A73C34"/>
    <w:rsid w:val="00A93005"/>
    <w:rsid w:val="00A969B4"/>
    <w:rsid w:val="00AB4577"/>
    <w:rsid w:val="00AD4A02"/>
    <w:rsid w:val="00AD4B3A"/>
    <w:rsid w:val="00AE67BC"/>
    <w:rsid w:val="00AF0E96"/>
    <w:rsid w:val="00B30DE7"/>
    <w:rsid w:val="00B31055"/>
    <w:rsid w:val="00B51145"/>
    <w:rsid w:val="00B53BA9"/>
    <w:rsid w:val="00B60D7D"/>
    <w:rsid w:val="00B74789"/>
    <w:rsid w:val="00B828C8"/>
    <w:rsid w:val="00B8790E"/>
    <w:rsid w:val="00BA6CC5"/>
    <w:rsid w:val="00BA71F4"/>
    <w:rsid w:val="00BB478F"/>
    <w:rsid w:val="00BB78D3"/>
    <w:rsid w:val="00BC7F97"/>
    <w:rsid w:val="00BF058E"/>
    <w:rsid w:val="00C15CBE"/>
    <w:rsid w:val="00C32F90"/>
    <w:rsid w:val="00C35ED4"/>
    <w:rsid w:val="00C63921"/>
    <w:rsid w:val="00C650E3"/>
    <w:rsid w:val="00C81647"/>
    <w:rsid w:val="00CA58EB"/>
    <w:rsid w:val="00CB23CA"/>
    <w:rsid w:val="00CD344B"/>
    <w:rsid w:val="00CE1568"/>
    <w:rsid w:val="00CE5699"/>
    <w:rsid w:val="00CE684B"/>
    <w:rsid w:val="00CE7AD1"/>
    <w:rsid w:val="00CF1C34"/>
    <w:rsid w:val="00D02A90"/>
    <w:rsid w:val="00D05DB7"/>
    <w:rsid w:val="00D063E5"/>
    <w:rsid w:val="00D30D3A"/>
    <w:rsid w:val="00D413D6"/>
    <w:rsid w:val="00D42681"/>
    <w:rsid w:val="00D56A05"/>
    <w:rsid w:val="00D7179A"/>
    <w:rsid w:val="00D922B0"/>
    <w:rsid w:val="00DA6928"/>
    <w:rsid w:val="00DA7849"/>
    <w:rsid w:val="00DC1FC9"/>
    <w:rsid w:val="00DC32B9"/>
    <w:rsid w:val="00DD6F99"/>
    <w:rsid w:val="00DE165C"/>
    <w:rsid w:val="00DF7299"/>
    <w:rsid w:val="00E24D19"/>
    <w:rsid w:val="00E327B7"/>
    <w:rsid w:val="00E37431"/>
    <w:rsid w:val="00E44DC6"/>
    <w:rsid w:val="00E82E84"/>
    <w:rsid w:val="00E877D8"/>
    <w:rsid w:val="00EA22FA"/>
    <w:rsid w:val="00EB0D84"/>
    <w:rsid w:val="00EC7744"/>
    <w:rsid w:val="00ED325E"/>
    <w:rsid w:val="00EE5657"/>
    <w:rsid w:val="00EE62A5"/>
    <w:rsid w:val="00EF1BBB"/>
    <w:rsid w:val="00F14C85"/>
    <w:rsid w:val="00F244D6"/>
    <w:rsid w:val="00F54B2A"/>
    <w:rsid w:val="00F57726"/>
    <w:rsid w:val="00F760A5"/>
    <w:rsid w:val="00F865B3"/>
    <w:rsid w:val="00F95D5F"/>
    <w:rsid w:val="00FC31B1"/>
    <w:rsid w:val="00FD4CE9"/>
    <w:rsid w:val="00FE092D"/>
    <w:rsid w:val="00FE61D5"/>
    <w:rsid w:val="00FF1D9A"/>
    <w:rsid w:val="00FF6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84A14AB-2594-465D-9F48-C6A5E5D18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wordWrap w:val="0"/>
      <w:overflowPunct w:val="0"/>
      <w:autoSpaceDE w:val="0"/>
      <w:autoSpaceDN w:val="0"/>
      <w:spacing w:before="120"/>
      <w:ind w:left="630" w:hanging="630"/>
      <w:textAlignment w:val="center"/>
    </w:pPr>
  </w:style>
  <w:style w:type="paragraph" w:styleId="a6">
    <w:name w:val="Balloon Text"/>
    <w:basedOn w:val="a"/>
    <w:link w:val="a7"/>
    <w:uiPriority w:val="99"/>
    <w:semiHidden/>
    <w:unhideWhenUsed/>
    <w:rsid w:val="006229C7"/>
    <w:rPr>
      <w:rFonts w:ascii="Arial" w:eastAsia="ＭＳ ゴシック" w:hAnsi="Arial"/>
      <w:sz w:val="18"/>
      <w:szCs w:val="18"/>
    </w:rPr>
  </w:style>
  <w:style w:type="character" w:customStyle="1" w:styleId="a7">
    <w:name w:val="吹き出し (文字)"/>
    <w:link w:val="a6"/>
    <w:uiPriority w:val="99"/>
    <w:semiHidden/>
    <w:rsid w:val="006229C7"/>
    <w:rPr>
      <w:rFonts w:ascii="Arial" w:eastAsia="ＭＳ ゴシック" w:hAnsi="Arial" w:cs="Times New Roman"/>
      <w:kern w:val="2"/>
      <w:sz w:val="18"/>
      <w:szCs w:val="18"/>
    </w:rPr>
  </w:style>
  <w:style w:type="paragraph" w:styleId="2">
    <w:name w:val="Body Text 2"/>
    <w:basedOn w:val="a"/>
    <w:rsid w:val="00E877D8"/>
    <w:pPr>
      <w:spacing w:line="480" w:lineRule="auto"/>
    </w:pPr>
  </w:style>
  <w:style w:type="paragraph" w:styleId="20">
    <w:name w:val="Body Text Indent 2"/>
    <w:basedOn w:val="a"/>
    <w:rsid w:val="000072BB"/>
    <w:pPr>
      <w:spacing w:line="480" w:lineRule="auto"/>
      <w:ind w:leftChars="400"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1</TotalTime>
  <Pages>1</Pages>
  <Words>57</Words>
  <Characters>330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環境省</Company>
  <LinksUpToDate>false</LinksUpToDate>
  <CharactersWithSpaces>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Yanagida, Takahiro</dc:creator>
  <cp:lastModifiedBy>石原 豊</cp:lastModifiedBy>
  <cp:revision>5</cp:revision>
  <cp:lastPrinted>2012-04-12T12:39:00Z</cp:lastPrinted>
  <dcterms:created xsi:type="dcterms:W3CDTF">2013-10-07T06:00:00Z</dcterms:created>
  <dcterms:modified xsi:type="dcterms:W3CDTF">2015-06-17T03:11:00Z</dcterms:modified>
</cp:coreProperties>
</file>